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14CD9" w:rsidRDefault="00000000">
      <w:pPr>
        <w:keepNext/>
        <w:keepLines/>
        <w:pBdr>
          <w:top w:val="nil"/>
          <w:left w:val="nil"/>
          <w:bottom w:val="nil"/>
          <w:right w:val="nil"/>
          <w:between w:val="nil"/>
        </w:pBdr>
        <w:tabs>
          <w:tab w:val="left" w:pos="340"/>
        </w:tabs>
        <w:spacing w:after="60"/>
        <w:ind w:left="567" w:hanging="567"/>
        <w:rPr>
          <w:rFonts w:ascii="Bookman Old Style" w:eastAsia="Bookman Old Style" w:hAnsi="Bookman Old Style" w:cs="Bookman Old Style"/>
          <w:color w:val="000000"/>
          <w:sz w:val="52"/>
          <w:szCs w:val="52"/>
        </w:rPr>
      </w:pPr>
      <w:r>
        <w:rPr>
          <w:rFonts w:ascii="Bookman Old Style" w:eastAsia="Bookman Old Style" w:hAnsi="Bookman Old Style" w:cs="Bookman Old Style"/>
          <w:color w:val="000000"/>
          <w:sz w:val="52"/>
          <w:szCs w:val="52"/>
        </w:rPr>
        <w:t>Hellefiskenes by</w:t>
      </w:r>
    </w:p>
    <w:p w14:paraId="00000002" w14:textId="77777777" w:rsidR="00314CD9" w:rsidRDefault="00000000">
      <w:pPr>
        <w:pStyle w:val="Undertitel"/>
        <w:rPr>
          <w:rFonts w:ascii="Bookman Old Style" w:eastAsia="Bookman Old Style" w:hAnsi="Bookman Old Style" w:cs="Bookman Old Style"/>
        </w:rPr>
      </w:pPr>
      <w:r>
        <w:rPr>
          <w:rFonts w:ascii="Bookman Old Style" w:eastAsia="Bookman Old Style" w:hAnsi="Bookman Old Style" w:cs="Bookman Old Style"/>
        </w:rPr>
        <w:t>Gymnasium</w:t>
      </w:r>
    </w:p>
    <w:p w14:paraId="00000003" w14:textId="77777777" w:rsidR="00314CD9" w:rsidRDefault="00000000">
      <w:pPr>
        <w:tabs>
          <w:tab w:val="left" w:pos="340"/>
        </w:tabs>
        <w:rPr>
          <w:rFonts w:ascii="Bookman Old Style" w:eastAsia="Bookman Old Style" w:hAnsi="Bookman Old Style" w:cs="Bookman Old Style"/>
        </w:rPr>
      </w:pPr>
      <w:r>
        <w:rPr>
          <w:rFonts w:ascii="Bookman Old Style" w:eastAsia="Bookman Old Style" w:hAnsi="Bookman Old Style" w:cs="Bookman Old Style"/>
          <w:i/>
        </w:rPr>
        <w:t>Hellefiskenes by</w:t>
      </w:r>
      <w:r>
        <w:rPr>
          <w:rFonts w:ascii="Bookman Old Style" w:eastAsia="Bookman Old Style" w:hAnsi="Bookman Old Style" w:cs="Bookman Old Style"/>
        </w:rPr>
        <w:t xml:space="preserve"> er én ud af i alt ni podcasts produceret af Katrine Nyland til Ilulissat Isfjordscenteret.</w:t>
      </w:r>
    </w:p>
    <w:p w14:paraId="00000004" w14:textId="77777777" w:rsidR="00314CD9" w:rsidRDefault="00314CD9">
      <w:pPr>
        <w:tabs>
          <w:tab w:val="left" w:pos="340"/>
        </w:tabs>
        <w:rPr>
          <w:rFonts w:ascii="Bookman Old Style" w:eastAsia="Bookman Old Style" w:hAnsi="Bookman Old Style" w:cs="Bookman Old Style"/>
        </w:rPr>
      </w:pPr>
    </w:p>
    <w:p w14:paraId="00000005" w14:textId="77777777" w:rsidR="00314CD9" w:rsidRDefault="00000000">
      <w:pPr>
        <w:tabs>
          <w:tab w:val="left" w:pos="340"/>
        </w:tabs>
        <w:rPr>
          <w:rFonts w:ascii="Bookman Old Style" w:eastAsia="Bookman Old Style" w:hAnsi="Bookman Old Style" w:cs="Bookman Old Style"/>
          <w:b/>
        </w:rPr>
      </w:pPr>
      <w:r>
        <w:rPr>
          <w:rFonts w:ascii="Bookman Old Style" w:eastAsia="Bookman Old Style" w:hAnsi="Bookman Old Style" w:cs="Bookman Old Style"/>
          <w:b/>
        </w:rPr>
        <w:t xml:space="preserve">Fag </w:t>
      </w:r>
    </w:p>
    <w:p w14:paraId="00000006" w14:textId="77777777" w:rsidR="00314CD9" w:rsidRDefault="00000000">
      <w:pPr>
        <w:tabs>
          <w:tab w:val="left" w:pos="340"/>
        </w:tabs>
        <w:rPr>
          <w:rFonts w:ascii="Bookman Old Style" w:eastAsia="Bookman Old Style" w:hAnsi="Bookman Old Style" w:cs="Bookman Old Style"/>
        </w:rPr>
      </w:pPr>
      <w:r>
        <w:rPr>
          <w:rFonts w:ascii="Bookman Old Style" w:eastAsia="Bookman Old Style" w:hAnsi="Bookman Old Style" w:cs="Bookman Old Style"/>
        </w:rPr>
        <w:t>Tværfagligt – historie, biologi og religion</w:t>
      </w:r>
    </w:p>
    <w:p w14:paraId="00000007" w14:textId="77777777" w:rsidR="00314CD9" w:rsidRDefault="00314CD9">
      <w:pPr>
        <w:tabs>
          <w:tab w:val="left" w:pos="340"/>
        </w:tabs>
        <w:rPr>
          <w:rFonts w:ascii="Bookman Old Style" w:eastAsia="Bookman Old Style" w:hAnsi="Bookman Old Style" w:cs="Bookman Old Style"/>
        </w:rPr>
      </w:pPr>
    </w:p>
    <w:p w14:paraId="00000008" w14:textId="77777777" w:rsidR="00314CD9" w:rsidRDefault="00000000">
      <w:pPr>
        <w:tabs>
          <w:tab w:val="left" w:pos="340"/>
        </w:tabs>
        <w:rPr>
          <w:rFonts w:ascii="Bookman Old Style" w:eastAsia="Bookman Old Style" w:hAnsi="Bookman Old Style" w:cs="Bookman Old Style"/>
          <w:b/>
        </w:rPr>
      </w:pPr>
      <w:r>
        <w:rPr>
          <w:rFonts w:ascii="Bookman Old Style" w:eastAsia="Bookman Old Style" w:hAnsi="Bookman Old Style" w:cs="Bookman Old Style"/>
          <w:b/>
        </w:rPr>
        <w:t xml:space="preserve">Læringsmål </w:t>
      </w:r>
    </w:p>
    <w:p w14:paraId="00000009" w14:textId="77777777" w:rsidR="00314CD9" w:rsidRDefault="00000000">
      <w:pPr>
        <w:numPr>
          <w:ilvl w:val="0"/>
          <w:numId w:val="3"/>
        </w:numPr>
        <w:tabs>
          <w:tab w:val="left" w:pos="340"/>
        </w:tabs>
        <w:spacing w:after="2" w:line="265" w:lineRule="auto"/>
        <w:rPr>
          <w:rFonts w:ascii="Bookman Old Style" w:eastAsia="Bookman Old Style" w:hAnsi="Bookman Old Style" w:cs="Bookman Old Style"/>
        </w:rPr>
      </w:pPr>
      <w:r>
        <w:rPr>
          <w:rFonts w:ascii="Bookman Old Style" w:eastAsia="Bookman Old Style" w:hAnsi="Bookman Old Style" w:cs="Bookman Old Style"/>
        </w:rPr>
        <w:t xml:space="preserve">Eleverne opnår grundlæggende viden om </w:t>
      </w:r>
      <w:r>
        <w:rPr>
          <w:rFonts w:ascii="Bookman Old Style" w:eastAsia="Bookman Old Style" w:hAnsi="Bookman Old Style" w:cs="Bookman Old Style"/>
          <w:i/>
        </w:rPr>
        <w:t>hellefisken</w:t>
      </w:r>
      <w:r>
        <w:rPr>
          <w:rFonts w:ascii="Bookman Old Style" w:eastAsia="Bookman Old Style" w:hAnsi="Bookman Old Style" w:cs="Bookman Old Style"/>
        </w:rPr>
        <w:t xml:space="preserve"> og dens betydning for Ilulissat og bygderne omkring havet og fjordene, før og nu</w:t>
      </w:r>
      <w:r>
        <w:rPr>
          <w:rFonts w:ascii="Bookman Old Style" w:eastAsia="Bookman Old Style" w:hAnsi="Bookman Old Style" w:cs="Bookman Old Style"/>
          <w:i/>
        </w:rPr>
        <w:t>.</w:t>
      </w:r>
    </w:p>
    <w:p w14:paraId="0000000A" w14:textId="77777777" w:rsidR="00314CD9" w:rsidRDefault="00000000">
      <w:pPr>
        <w:numPr>
          <w:ilvl w:val="0"/>
          <w:numId w:val="3"/>
        </w:numPr>
        <w:tabs>
          <w:tab w:val="left" w:pos="340"/>
        </w:tabs>
        <w:spacing w:after="2" w:line="265" w:lineRule="auto"/>
        <w:rPr>
          <w:rFonts w:ascii="Bookman Old Style" w:eastAsia="Bookman Old Style" w:hAnsi="Bookman Old Style" w:cs="Bookman Old Style"/>
        </w:rPr>
      </w:pPr>
      <w:r>
        <w:rPr>
          <w:rFonts w:ascii="Bookman Old Style" w:eastAsia="Bookman Old Style" w:hAnsi="Bookman Old Style" w:cs="Bookman Old Style"/>
        </w:rPr>
        <w:t>Eleverne opnår særlig viden om inuitkulturen fra stenalderen til det pulserende liv i dag i Ilulissat.</w:t>
      </w:r>
    </w:p>
    <w:p w14:paraId="0000000B" w14:textId="77777777" w:rsidR="00314CD9" w:rsidRDefault="00000000">
      <w:pPr>
        <w:numPr>
          <w:ilvl w:val="0"/>
          <w:numId w:val="3"/>
        </w:numPr>
        <w:tabs>
          <w:tab w:val="left" w:pos="340"/>
        </w:tabs>
        <w:spacing w:after="2" w:line="265"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Eleverne træner deres færdigheder i kommunikation og samarbejde. </w:t>
      </w:r>
    </w:p>
    <w:p w14:paraId="0000000C" w14:textId="77777777" w:rsidR="00314CD9" w:rsidRDefault="00314CD9">
      <w:pPr>
        <w:tabs>
          <w:tab w:val="left" w:pos="340"/>
        </w:tabs>
        <w:rPr>
          <w:rFonts w:ascii="Bookman Old Style" w:eastAsia="Bookman Old Style" w:hAnsi="Bookman Old Style" w:cs="Bookman Old Style"/>
          <w:b/>
        </w:rPr>
      </w:pPr>
    </w:p>
    <w:p w14:paraId="0000000D" w14:textId="77777777" w:rsidR="00314CD9" w:rsidRDefault="00000000">
      <w:pPr>
        <w:tabs>
          <w:tab w:val="left" w:pos="340"/>
        </w:tabs>
        <w:rPr>
          <w:rFonts w:ascii="Bookman Old Style" w:eastAsia="Bookman Old Style" w:hAnsi="Bookman Old Style" w:cs="Bookman Old Style"/>
          <w:b/>
        </w:rPr>
      </w:pPr>
      <w:r>
        <w:rPr>
          <w:rFonts w:ascii="Bookman Old Style" w:eastAsia="Bookman Old Style" w:hAnsi="Bookman Old Style" w:cs="Bookman Old Style"/>
          <w:b/>
        </w:rPr>
        <w:t>Organisering</w:t>
      </w:r>
    </w:p>
    <w:p w14:paraId="0000000E" w14:textId="77777777" w:rsidR="00314CD9" w:rsidRDefault="00000000">
      <w:pPr>
        <w:tabs>
          <w:tab w:val="left" w:pos="340"/>
        </w:tabs>
        <w:rPr>
          <w:rFonts w:ascii="Bookman Old Style" w:eastAsia="Bookman Old Style" w:hAnsi="Bookman Old Style" w:cs="Bookman Old Style"/>
          <w:sz w:val="24"/>
          <w:szCs w:val="24"/>
        </w:rPr>
      </w:pPr>
      <w:r>
        <w:rPr>
          <w:rFonts w:ascii="Bookman Old Style" w:eastAsia="Bookman Old Style" w:hAnsi="Bookman Old Style" w:cs="Bookman Old Style"/>
        </w:rPr>
        <w:t>Vi anbefaler, at eleverne arbejder i mindre grupper, parvis eller enkeltvis. Afhængigt af, hvad der passer bedst til den enkelte elev, og hvilke kompetencer der skal udvikles. Vær opmærksom på, at det ikke nødvendigvis er ens bedste ven, man arbejder bedst sammen med. Samarbejde mellem eleverne handler om netop samarbejde og ikke kun samvær.</w:t>
      </w:r>
    </w:p>
    <w:p w14:paraId="0000000F" w14:textId="77777777" w:rsidR="00314CD9" w:rsidRDefault="00314CD9">
      <w:pPr>
        <w:tabs>
          <w:tab w:val="left" w:pos="340"/>
        </w:tabs>
        <w:rPr>
          <w:rFonts w:ascii="Bookman Old Style" w:eastAsia="Bookman Old Style" w:hAnsi="Bookman Old Style" w:cs="Bookman Old Style"/>
        </w:rPr>
      </w:pPr>
    </w:p>
    <w:p w14:paraId="00000010" w14:textId="77777777" w:rsidR="00314CD9" w:rsidRDefault="00000000">
      <w:pPr>
        <w:tabs>
          <w:tab w:val="left" w:pos="340"/>
        </w:tabs>
        <w:rPr>
          <w:rFonts w:ascii="Bookman Old Style" w:eastAsia="Bookman Old Style" w:hAnsi="Bookman Old Style" w:cs="Bookman Old Style"/>
          <w:b/>
        </w:rPr>
      </w:pPr>
      <w:r>
        <w:rPr>
          <w:rFonts w:ascii="Bookman Old Style" w:eastAsia="Bookman Old Style" w:hAnsi="Bookman Old Style" w:cs="Bookman Old Style"/>
          <w:b/>
        </w:rPr>
        <w:t>Vejledning til Book Creator bogen</w:t>
      </w:r>
    </w:p>
    <w:p w14:paraId="00000011" w14:textId="77777777" w:rsidR="00314CD9" w:rsidRDefault="00000000">
      <w:pPr>
        <w:tabs>
          <w:tab w:val="left" w:pos="340"/>
        </w:tabs>
        <w:rPr>
          <w:rFonts w:ascii="Bookman Old Style" w:eastAsia="Bookman Old Style" w:hAnsi="Bookman Old Style" w:cs="Bookman Old Style"/>
          <w:i/>
        </w:rPr>
      </w:pPr>
      <w:r>
        <w:rPr>
          <w:rFonts w:ascii="Bookman Old Style" w:eastAsia="Bookman Old Style" w:hAnsi="Bookman Old Style" w:cs="Bookman Old Style"/>
          <w:i/>
        </w:rPr>
        <w:t>Hellefiskenes by</w:t>
      </w:r>
      <w:r>
        <w:rPr>
          <w:rFonts w:ascii="Bookman Old Style" w:eastAsia="Bookman Old Style" w:hAnsi="Bookman Old Style" w:cs="Bookman Old Style"/>
        </w:rPr>
        <w:t xml:space="preserve"> er en elevbog, der knytter sig til podcasten af samme navn</w:t>
      </w:r>
      <w:r>
        <w:rPr>
          <w:rFonts w:ascii="Bookman Old Style" w:eastAsia="Bookman Old Style" w:hAnsi="Bookman Old Style" w:cs="Bookman Old Style"/>
          <w:i/>
        </w:rPr>
        <w:t>.</w:t>
      </w:r>
    </w:p>
    <w:p w14:paraId="00000012" w14:textId="77777777" w:rsidR="00314CD9" w:rsidRDefault="00000000">
      <w:pPr>
        <w:tabs>
          <w:tab w:val="left" w:pos="340"/>
        </w:tabs>
        <w:rPr>
          <w:rFonts w:ascii="Bookman Old Style" w:eastAsia="Bookman Old Style" w:hAnsi="Bookman Old Style" w:cs="Bookman Old Style"/>
        </w:rPr>
      </w:pPr>
      <w:r>
        <w:rPr>
          <w:rFonts w:ascii="Bookman Old Style" w:eastAsia="Bookman Old Style" w:hAnsi="Bookman Old Style" w:cs="Bookman Old Style"/>
        </w:rPr>
        <w:t xml:space="preserve">Podcasten varer 5:41. </w:t>
      </w:r>
    </w:p>
    <w:p w14:paraId="00000013" w14:textId="77777777" w:rsidR="00314CD9" w:rsidRDefault="00000000">
      <w:pPr>
        <w:tabs>
          <w:tab w:val="left" w:pos="340"/>
        </w:tabs>
        <w:rPr>
          <w:rFonts w:ascii="Bookman Old Style" w:eastAsia="Bookman Old Style" w:hAnsi="Bookman Old Style" w:cs="Bookman Old Style"/>
        </w:rPr>
      </w:pPr>
      <w:r>
        <w:rPr>
          <w:rFonts w:ascii="Bookman Old Style" w:eastAsia="Bookman Old Style" w:hAnsi="Bookman Old Style" w:cs="Bookman Old Style"/>
        </w:rPr>
        <w:t xml:space="preserve">Forløbet er tilrettelagt med fokus på elevernes undersøgende, eksperimenterende og skabende tilgang til læring. </w:t>
      </w:r>
    </w:p>
    <w:p w14:paraId="00000014" w14:textId="77777777" w:rsidR="00314CD9" w:rsidRDefault="00314CD9">
      <w:pPr>
        <w:tabs>
          <w:tab w:val="left" w:pos="340"/>
        </w:tabs>
        <w:rPr>
          <w:rFonts w:ascii="Bookman Old Style" w:eastAsia="Bookman Old Style" w:hAnsi="Bookman Old Style" w:cs="Bookman Old Style"/>
        </w:rPr>
      </w:pPr>
    </w:p>
    <w:p w14:paraId="00000015" w14:textId="77777777" w:rsidR="00314CD9" w:rsidRDefault="00000000">
      <w:pPr>
        <w:tabs>
          <w:tab w:val="left" w:pos="340"/>
        </w:tabs>
        <w:rPr>
          <w:rFonts w:ascii="Bookman Old Style" w:eastAsia="Bookman Old Style" w:hAnsi="Bookman Old Style" w:cs="Bookman Old Style"/>
        </w:rPr>
      </w:pPr>
      <w:r>
        <w:rPr>
          <w:rFonts w:ascii="Bookman Old Style" w:eastAsia="Bookman Old Style" w:hAnsi="Bookman Old Style" w:cs="Bookman Old Style"/>
        </w:rPr>
        <w:t>Forløbet omfatter tre trin:</w:t>
      </w:r>
    </w:p>
    <w:p w14:paraId="00000016" w14:textId="77777777" w:rsidR="00314CD9" w:rsidRDefault="00000000">
      <w:pPr>
        <w:numPr>
          <w:ilvl w:val="0"/>
          <w:numId w:val="1"/>
        </w:numPr>
        <w:tabs>
          <w:tab w:val="left" w:pos="340"/>
        </w:tabs>
        <w:rPr>
          <w:rFonts w:ascii="Bookman Old Style" w:eastAsia="Bookman Old Style" w:hAnsi="Bookman Old Style" w:cs="Bookman Old Style"/>
        </w:rPr>
      </w:pPr>
      <w:r>
        <w:rPr>
          <w:rFonts w:ascii="Bookman Old Style" w:eastAsia="Bookman Old Style" w:hAnsi="Bookman Old Style" w:cs="Bookman Old Style"/>
        </w:rPr>
        <w:t>Arbejdet før der lyttes til podcasten.</w:t>
      </w:r>
    </w:p>
    <w:p w14:paraId="00000017" w14:textId="77777777" w:rsidR="00314CD9" w:rsidRDefault="00000000">
      <w:pPr>
        <w:numPr>
          <w:ilvl w:val="0"/>
          <w:numId w:val="1"/>
        </w:numPr>
        <w:tabs>
          <w:tab w:val="left" w:pos="340"/>
        </w:tabs>
        <w:rPr>
          <w:rFonts w:ascii="Bookman Old Style" w:eastAsia="Bookman Old Style" w:hAnsi="Bookman Old Style" w:cs="Bookman Old Style"/>
        </w:rPr>
      </w:pPr>
      <w:r>
        <w:rPr>
          <w:rFonts w:ascii="Bookman Old Style" w:eastAsia="Bookman Old Style" w:hAnsi="Bookman Old Style" w:cs="Bookman Old Style"/>
        </w:rPr>
        <w:t>Lytning og arbejde med podcasten.</w:t>
      </w:r>
    </w:p>
    <w:p w14:paraId="00000018" w14:textId="77777777" w:rsidR="00314CD9" w:rsidRDefault="00000000">
      <w:pPr>
        <w:numPr>
          <w:ilvl w:val="0"/>
          <w:numId w:val="1"/>
        </w:numPr>
        <w:tabs>
          <w:tab w:val="left" w:pos="340"/>
        </w:tabs>
        <w:rPr>
          <w:rFonts w:ascii="Bookman Old Style" w:eastAsia="Bookman Old Style" w:hAnsi="Bookman Old Style" w:cs="Bookman Old Style"/>
        </w:rPr>
      </w:pPr>
      <w:r>
        <w:rPr>
          <w:rFonts w:ascii="Bookman Old Style" w:eastAsia="Bookman Old Style" w:hAnsi="Bookman Old Style" w:cs="Bookman Old Style"/>
        </w:rPr>
        <w:t>Efterarbejde med tema og viden fra podcasten.</w:t>
      </w:r>
    </w:p>
    <w:p w14:paraId="00000019" w14:textId="77777777" w:rsidR="00314CD9" w:rsidRDefault="00314CD9">
      <w:pPr>
        <w:tabs>
          <w:tab w:val="left" w:pos="340"/>
        </w:tabs>
        <w:rPr>
          <w:rFonts w:ascii="Bookman Old Style" w:eastAsia="Bookman Old Style" w:hAnsi="Bookman Old Style" w:cs="Bookman Old Style"/>
        </w:rPr>
      </w:pPr>
    </w:p>
    <w:p w14:paraId="0000001A" w14:textId="77777777" w:rsidR="00314CD9" w:rsidRDefault="00000000">
      <w:pPr>
        <w:tabs>
          <w:tab w:val="left" w:pos="340"/>
        </w:tabs>
        <w:rPr>
          <w:rFonts w:ascii="Bookman Old Style" w:eastAsia="Bookman Old Style" w:hAnsi="Bookman Old Style" w:cs="Bookman Old Style"/>
        </w:rPr>
      </w:pPr>
      <w:r>
        <w:rPr>
          <w:rFonts w:ascii="Bookman Old Style" w:eastAsia="Bookman Old Style" w:hAnsi="Bookman Old Style" w:cs="Bookman Old Style"/>
        </w:rPr>
        <w:t xml:space="preserve">Det er en god idé at lytte til podcasten, før den præsenteres for eleverne. </w:t>
      </w:r>
    </w:p>
    <w:p w14:paraId="0000001B" w14:textId="77777777" w:rsidR="00314CD9" w:rsidRDefault="00314CD9">
      <w:pPr>
        <w:tabs>
          <w:tab w:val="left" w:pos="340"/>
        </w:tabs>
        <w:rPr>
          <w:rFonts w:ascii="Bookman Old Style" w:eastAsia="Bookman Old Style" w:hAnsi="Bookman Old Style" w:cs="Bookman Old Style"/>
        </w:rPr>
      </w:pPr>
    </w:p>
    <w:p w14:paraId="0000001C" w14:textId="77777777" w:rsidR="00314CD9" w:rsidRDefault="00314CD9">
      <w:pPr>
        <w:tabs>
          <w:tab w:val="left" w:pos="340"/>
        </w:tabs>
        <w:rPr>
          <w:rFonts w:ascii="Bookman Old Style" w:eastAsia="Bookman Old Style" w:hAnsi="Bookman Old Style" w:cs="Bookman Old Style"/>
        </w:rPr>
      </w:pPr>
    </w:p>
    <w:p w14:paraId="0000001D" w14:textId="77777777" w:rsidR="00314CD9" w:rsidRDefault="00314CD9">
      <w:pPr>
        <w:tabs>
          <w:tab w:val="left" w:pos="340"/>
        </w:tabs>
        <w:rPr>
          <w:rFonts w:ascii="Bookman Old Style" w:eastAsia="Bookman Old Style" w:hAnsi="Bookman Old Style" w:cs="Bookman Old Style"/>
        </w:rPr>
      </w:pPr>
    </w:p>
    <w:p w14:paraId="0000001E" w14:textId="77777777" w:rsidR="00314CD9" w:rsidRDefault="00314CD9">
      <w:pPr>
        <w:tabs>
          <w:tab w:val="left" w:pos="340"/>
        </w:tabs>
        <w:rPr>
          <w:rFonts w:ascii="Bookman Old Style" w:eastAsia="Bookman Old Style" w:hAnsi="Bookman Old Style" w:cs="Bookman Old Style"/>
        </w:rPr>
      </w:pPr>
    </w:p>
    <w:p w14:paraId="0000001F" w14:textId="77777777" w:rsidR="00314CD9" w:rsidRDefault="00314CD9">
      <w:pPr>
        <w:tabs>
          <w:tab w:val="left" w:pos="340"/>
        </w:tabs>
        <w:rPr>
          <w:rFonts w:ascii="Bookman Old Style" w:eastAsia="Bookman Old Style" w:hAnsi="Bookman Old Style" w:cs="Bookman Old Style"/>
        </w:rPr>
      </w:pPr>
    </w:p>
    <w:p w14:paraId="00000020" w14:textId="77777777" w:rsidR="00314CD9" w:rsidRDefault="00000000">
      <w:pPr>
        <w:tabs>
          <w:tab w:val="left" w:pos="340"/>
        </w:tabs>
        <w:rPr>
          <w:rFonts w:ascii="Bookman Old Style" w:eastAsia="Bookman Old Style" w:hAnsi="Bookman Old Style" w:cs="Bookman Old Style"/>
          <w:b/>
          <w:sz w:val="28"/>
          <w:szCs w:val="28"/>
        </w:rPr>
      </w:pPr>
      <w:r>
        <w:br w:type="page"/>
      </w:r>
    </w:p>
    <w:p w14:paraId="00000021" w14:textId="77777777" w:rsidR="00314CD9" w:rsidRDefault="00000000">
      <w:pPr>
        <w:tabs>
          <w:tab w:val="left" w:pos="340"/>
        </w:tabs>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lastRenderedPageBreak/>
        <w:t>Side til side vejledning – Book Creator bogen “Hellefiskenes by”</w:t>
      </w:r>
    </w:p>
    <w:p w14:paraId="00000022" w14:textId="77777777" w:rsidR="00314CD9" w:rsidRDefault="00314CD9">
      <w:pPr>
        <w:tabs>
          <w:tab w:val="left" w:pos="340"/>
        </w:tabs>
        <w:rPr>
          <w:rFonts w:ascii="Bookman Old Style" w:eastAsia="Bookman Old Style" w:hAnsi="Bookman Old Style" w:cs="Bookman Old Style"/>
        </w:rPr>
      </w:pPr>
    </w:p>
    <w:p w14:paraId="00000023" w14:textId="77777777" w:rsidR="00314CD9" w:rsidRDefault="00000000">
      <w:pPr>
        <w:tabs>
          <w:tab w:val="left" w:pos="340"/>
        </w:tabs>
        <w:rPr>
          <w:rFonts w:ascii="Bookman Old Style" w:eastAsia="Bookman Old Style" w:hAnsi="Bookman Old Style" w:cs="Bookman Old Style"/>
          <w:b/>
        </w:rPr>
      </w:pPr>
      <w:r>
        <w:rPr>
          <w:rFonts w:ascii="Bookman Old Style" w:eastAsia="Bookman Old Style" w:hAnsi="Bookman Old Style" w:cs="Bookman Old Style"/>
          <w:b/>
        </w:rPr>
        <w:t>Velkommen til Isfjordscenteret, side 4-7</w:t>
      </w:r>
    </w:p>
    <w:p w14:paraId="00000024" w14:textId="77777777" w:rsidR="00314CD9" w:rsidRDefault="00000000">
      <w:pPr>
        <w:tabs>
          <w:tab w:val="left" w:pos="340"/>
        </w:tabs>
        <w:rPr>
          <w:rFonts w:ascii="Bookman Old Style" w:eastAsia="Bookman Old Style" w:hAnsi="Bookman Old Style" w:cs="Bookman Old Style"/>
        </w:rPr>
      </w:pPr>
      <w:r>
        <w:rPr>
          <w:rFonts w:ascii="Bookman Old Style" w:eastAsia="Bookman Old Style" w:hAnsi="Bookman Old Style" w:cs="Bookman Old Style"/>
        </w:rPr>
        <w:t>Eleverne møder Isfjordscenteret i fire billeder: sommer og vinter, skelettet af bygningen og Kangia gletsjerfronten.</w:t>
      </w:r>
    </w:p>
    <w:p w14:paraId="00000025" w14:textId="77777777" w:rsidR="00314CD9" w:rsidRDefault="00000000">
      <w:pPr>
        <w:tabs>
          <w:tab w:val="left" w:pos="340"/>
        </w:tabs>
        <w:rPr>
          <w:rFonts w:ascii="Bookman Old Style" w:eastAsia="Bookman Old Style" w:hAnsi="Bookman Old Style" w:cs="Bookman Old Style"/>
        </w:rPr>
      </w:pPr>
      <w:r>
        <w:rPr>
          <w:rFonts w:ascii="Bookman Old Style" w:eastAsia="Bookman Old Style" w:hAnsi="Bookman Old Style" w:cs="Bookman Old Style"/>
        </w:rPr>
        <w:t>På side 6-7 er der dels en tekst, dels tre videoer, der viser tilblivelsen af Isfjordscenteret.</w:t>
      </w:r>
    </w:p>
    <w:p w14:paraId="00000026" w14:textId="77777777" w:rsidR="00314CD9" w:rsidRDefault="00314CD9">
      <w:pPr>
        <w:tabs>
          <w:tab w:val="left" w:pos="340"/>
        </w:tabs>
        <w:rPr>
          <w:rFonts w:ascii="Bookman Old Style" w:eastAsia="Bookman Old Style" w:hAnsi="Bookman Old Style" w:cs="Bookman Old Style"/>
        </w:rPr>
      </w:pPr>
    </w:p>
    <w:p w14:paraId="00000027" w14:textId="77777777" w:rsidR="00314CD9" w:rsidRDefault="00000000">
      <w:pPr>
        <w:tabs>
          <w:tab w:val="left" w:pos="340"/>
        </w:tabs>
        <w:rPr>
          <w:rFonts w:ascii="Bookman Old Style" w:eastAsia="Bookman Old Style" w:hAnsi="Bookman Old Style" w:cs="Bookman Old Style"/>
        </w:rPr>
      </w:pPr>
      <w:r>
        <w:rPr>
          <w:rFonts w:ascii="Bookman Old Style" w:eastAsia="Bookman Old Style" w:hAnsi="Bookman Old Style" w:cs="Bookman Old Style"/>
        </w:rPr>
        <w:t>I klassen kan I tale om:</w:t>
      </w:r>
    </w:p>
    <w:p w14:paraId="00000028" w14:textId="77777777" w:rsidR="00314CD9" w:rsidRDefault="00000000">
      <w:pPr>
        <w:numPr>
          <w:ilvl w:val="0"/>
          <w:numId w:val="2"/>
        </w:numPr>
        <w:tabs>
          <w:tab w:val="left" w:pos="340"/>
        </w:tabs>
        <w:rPr>
          <w:rFonts w:ascii="Bookman Old Style" w:eastAsia="Bookman Old Style" w:hAnsi="Bookman Old Style" w:cs="Bookman Old Style"/>
        </w:rPr>
      </w:pPr>
      <w:r>
        <w:rPr>
          <w:rFonts w:ascii="Bookman Old Style" w:eastAsia="Bookman Old Style" w:hAnsi="Bookman Old Style" w:cs="Bookman Old Style"/>
        </w:rPr>
        <w:t>Hvad Isfjordscenteret er.</w:t>
      </w:r>
    </w:p>
    <w:p w14:paraId="00000029" w14:textId="77777777" w:rsidR="00314CD9" w:rsidRDefault="00000000">
      <w:pPr>
        <w:numPr>
          <w:ilvl w:val="0"/>
          <w:numId w:val="2"/>
        </w:numPr>
        <w:tabs>
          <w:tab w:val="left" w:pos="340"/>
        </w:tabs>
        <w:rPr>
          <w:rFonts w:ascii="Bookman Old Style" w:eastAsia="Bookman Old Style" w:hAnsi="Bookman Old Style" w:cs="Bookman Old Style"/>
        </w:rPr>
      </w:pPr>
      <w:r>
        <w:rPr>
          <w:rFonts w:ascii="Bookman Old Style" w:eastAsia="Bookman Old Style" w:hAnsi="Bookman Old Style" w:cs="Bookman Old Style"/>
        </w:rPr>
        <w:t>Hvad formålet med en institution som Isfjordscenteret er.</w:t>
      </w:r>
    </w:p>
    <w:p w14:paraId="0000002A" w14:textId="77777777" w:rsidR="00314CD9" w:rsidRDefault="00000000">
      <w:pPr>
        <w:numPr>
          <w:ilvl w:val="0"/>
          <w:numId w:val="2"/>
        </w:numPr>
        <w:tabs>
          <w:tab w:val="left" w:pos="340"/>
        </w:tabs>
        <w:rPr>
          <w:rFonts w:ascii="Bookman Old Style" w:eastAsia="Bookman Old Style" w:hAnsi="Bookman Old Style" w:cs="Bookman Old Style"/>
        </w:rPr>
      </w:pPr>
      <w:r>
        <w:rPr>
          <w:rFonts w:ascii="Bookman Old Style" w:eastAsia="Bookman Old Style" w:hAnsi="Bookman Old Style" w:cs="Bookman Old Style"/>
        </w:rPr>
        <w:t xml:space="preserve">Hvordan der ser ud omkring Isfjordscenteret. </w:t>
      </w:r>
    </w:p>
    <w:p w14:paraId="0000002B" w14:textId="77777777" w:rsidR="00314CD9" w:rsidRDefault="00000000">
      <w:pPr>
        <w:numPr>
          <w:ilvl w:val="0"/>
          <w:numId w:val="2"/>
        </w:numPr>
        <w:tabs>
          <w:tab w:val="left" w:pos="340"/>
        </w:tabs>
        <w:rPr>
          <w:rFonts w:ascii="Bookman Old Style" w:eastAsia="Bookman Old Style" w:hAnsi="Bookman Old Style" w:cs="Bookman Old Style"/>
        </w:rPr>
      </w:pPr>
      <w:r>
        <w:rPr>
          <w:rFonts w:ascii="Bookman Old Style" w:eastAsia="Bookman Old Style" w:hAnsi="Bookman Old Style" w:cs="Bookman Old Style"/>
        </w:rPr>
        <w:t xml:space="preserve">Forskellen på sommer og vinter, både der hvor I bor og i Grønland. </w:t>
      </w:r>
    </w:p>
    <w:p w14:paraId="0000002C" w14:textId="77777777" w:rsidR="00314CD9" w:rsidRDefault="00314CD9">
      <w:pPr>
        <w:tabs>
          <w:tab w:val="left" w:pos="340"/>
        </w:tabs>
        <w:rPr>
          <w:rFonts w:ascii="Bookman Old Style" w:eastAsia="Bookman Old Style" w:hAnsi="Bookman Old Style" w:cs="Bookman Old Style"/>
        </w:rPr>
      </w:pPr>
    </w:p>
    <w:p w14:paraId="0000002D" w14:textId="77777777" w:rsidR="00314CD9" w:rsidRDefault="00314CD9">
      <w:pPr>
        <w:tabs>
          <w:tab w:val="left" w:pos="340"/>
        </w:tabs>
        <w:rPr>
          <w:rFonts w:ascii="Bookman Old Style" w:eastAsia="Bookman Old Style" w:hAnsi="Bookman Old Style" w:cs="Bookman Old Style"/>
          <w:b/>
        </w:rPr>
      </w:pPr>
    </w:p>
    <w:p w14:paraId="0000002E" w14:textId="77777777" w:rsidR="00314CD9" w:rsidRDefault="00000000">
      <w:pPr>
        <w:tabs>
          <w:tab w:val="left" w:pos="340"/>
        </w:tabs>
        <w:rPr>
          <w:rFonts w:ascii="Bookman Old Style" w:eastAsia="Bookman Old Style" w:hAnsi="Bookman Old Style" w:cs="Bookman Old Style"/>
          <w:b/>
        </w:rPr>
      </w:pPr>
      <w:r>
        <w:rPr>
          <w:rFonts w:ascii="Bookman Old Style" w:eastAsia="Bookman Old Style" w:hAnsi="Bookman Old Style" w:cs="Bookman Old Style"/>
          <w:b/>
        </w:rPr>
        <w:t>Hvad ved jeg om Grønland, side 8-11</w:t>
      </w:r>
    </w:p>
    <w:p w14:paraId="0000002F" w14:textId="77777777" w:rsidR="00314CD9" w:rsidRDefault="00000000">
      <w:pPr>
        <w:tabs>
          <w:tab w:val="left" w:pos="340"/>
        </w:tabs>
        <w:rPr>
          <w:rFonts w:ascii="Bookman Old Style" w:eastAsia="Bookman Old Style" w:hAnsi="Bookman Old Style" w:cs="Bookman Old Style"/>
        </w:rPr>
      </w:pPr>
      <w:r>
        <w:rPr>
          <w:rFonts w:ascii="Bookman Old Style" w:eastAsia="Bookman Old Style" w:hAnsi="Bookman Old Style" w:cs="Bookman Old Style"/>
        </w:rPr>
        <w:t xml:space="preserve">Eleverne skal gøre sig klart, hvad de allerede ved om Grønland, inden de påbegynder arbejdet med podcasten. I denne podcast er der fokus på hellefisken og dens betydning for Ilulissat, men måske har I arbejdet med nogle af de andre podcasts eller på anden måde erhvervet viden, som kan aktiveres inden arbejdet. </w:t>
      </w:r>
    </w:p>
    <w:p w14:paraId="00000030" w14:textId="77777777" w:rsidR="00314CD9" w:rsidRDefault="00314CD9">
      <w:pPr>
        <w:tabs>
          <w:tab w:val="left" w:pos="340"/>
        </w:tabs>
        <w:rPr>
          <w:rFonts w:ascii="Bookman Old Style" w:eastAsia="Bookman Old Style" w:hAnsi="Bookman Old Style" w:cs="Bookman Old Style"/>
        </w:rPr>
      </w:pPr>
    </w:p>
    <w:p w14:paraId="00000031" w14:textId="77777777" w:rsidR="00314CD9" w:rsidRDefault="00000000">
      <w:pPr>
        <w:tabs>
          <w:tab w:val="left" w:pos="340"/>
        </w:tabs>
        <w:rPr>
          <w:rFonts w:ascii="Bookman Old Style" w:eastAsia="Bookman Old Style" w:hAnsi="Bookman Old Style" w:cs="Bookman Old Style"/>
        </w:rPr>
      </w:pPr>
      <w:r>
        <w:rPr>
          <w:rFonts w:ascii="Bookman Old Style" w:eastAsia="Bookman Old Style" w:hAnsi="Bookman Old Style" w:cs="Bookman Old Style"/>
        </w:rPr>
        <w:t xml:space="preserve">På side 8 er der et link til Google Maps. Her kan eleverne selv prøve at finde Isfjordscenteret på et kort. </w:t>
      </w:r>
    </w:p>
    <w:p w14:paraId="00000032" w14:textId="77777777" w:rsidR="00314CD9" w:rsidRDefault="00000000">
      <w:pPr>
        <w:tabs>
          <w:tab w:val="left" w:pos="340"/>
        </w:tabs>
        <w:rPr>
          <w:rFonts w:ascii="Bookman Old Style" w:eastAsia="Bookman Old Style" w:hAnsi="Bookman Old Style" w:cs="Bookman Old Style"/>
        </w:rPr>
      </w:pPr>
      <w:r>
        <w:rPr>
          <w:rFonts w:ascii="Bookman Old Style" w:eastAsia="Bookman Old Style" w:hAnsi="Bookman Old Style" w:cs="Bookman Old Style"/>
        </w:rPr>
        <w:t>Du kan også eksperimentere med at lade dem finde stederne i podcasten, så de har et billede af hvor de er placeret. Her er stederne:</w:t>
      </w:r>
    </w:p>
    <w:p w14:paraId="00000033" w14:textId="77777777" w:rsidR="00314CD9" w:rsidRDefault="00000000">
      <w:pPr>
        <w:numPr>
          <w:ilvl w:val="0"/>
          <w:numId w:val="4"/>
        </w:numPr>
        <w:tabs>
          <w:tab w:val="left" w:pos="340"/>
        </w:tabs>
        <w:rPr>
          <w:rFonts w:ascii="Bookman Old Style" w:eastAsia="Bookman Old Style" w:hAnsi="Bookman Old Style" w:cs="Bookman Old Style"/>
        </w:rPr>
      </w:pPr>
      <w:r>
        <w:rPr>
          <w:rFonts w:ascii="Bookman Old Style" w:eastAsia="Bookman Old Style" w:hAnsi="Bookman Old Style" w:cs="Bookman Old Style"/>
        </w:rPr>
        <w:t>Ilulissat</w:t>
      </w:r>
    </w:p>
    <w:p w14:paraId="00000034" w14:textId="77777777" w:rsidR="00314CD9" w:rsidRDefault="00000000">
      <w:pPr>
        <w:numPr>
          <w:ilvl w:val="0"/>
          <w:numId w:val="4"/>
        </w:numPr>
        <w:tabs>
          <w:tab w:val="left" w:pos="340"/>
        </w:tabs>
        <w:rPr>
          <w:rFonts w:ascii="Bookman Old Style" w:eastAsia="Bookman Old Style" w:hAnsi="Bookman Old Style" w:cs="Bookman Old Style"/>
        </w:rPr>
      </w:pPr>
      <w:r>
        <w:rPr>
          <w:rFonts w:ascii="Bookman Old Style" w:eastAsia="Bookman Old Style" w:hAnsi="Bookman Old Style" w:cs="Bookman Old Style"/>
        </w:rPr>
        <w:t>Sermeq Kujalleq-gletsjeren</w:t>
      </w:r>
    </w:p>
    <w:p w14:paraId="00000035" w14:textId="77777777" w:rsidR="00314CD9" w:rsidRDefault="00000000">
      <w:pPr>
        <w:numPr>
          <w:ilvl w:val="0"/>
          <w:numId w:val="4"/>
        </w:numPr>
        <w:tabs>
          <w:tab w:val="left" w:pos="340"/>
        </w:tabs>
        <w:rPr>
          <w:rFonts w:ascii="Bookman Old Style" w:eastAsia="Bookman Old Style" w:hAnsi="Bookman Old Style" w:cs="Bookman Old Style"/>
        </w:rPr>
      </w:pPr>
      <w:r>
        <w:rPr>
          <w:rFonts w:ascii="Bookman Old Style" w:eastAsia="Bookman Old Style" w:hAnsi="Bookman Old Style" w:cs="Bookman Old Style"/>
        </w:rPr>
        <w:t>Isfjorden</w:t>
      </w:r>
    </w:p>
    <w:p w14:paraId="00000036" w14:textId="77777777" w:rsidR="00314CD9" w:rsidRDefault="00314CD9">
      <w:pPr>
        <w:tabs>
          <w:tab w:val="left" w:pos="340"/>
        </w:tabs>
        <w:rPr>
          <w:rFonts w:ascii="Bookman Old Style" w:eastAsia="Bookman Old Style" w:hAnsi="Bookman Old Style" w:cs="Bookman Old Style"/>
        </w:rPr>
      </w:pPr>
    </w:p>
    <w:p w14:paraId="00000037" w14:textId="77777777" w:rsidR="00314CD9" w:rsidRDefault="00000000">
      <w:pPr>
        <w:tabs>
          <w:tab w:val="left" w:pos="340"/>
        </w:tabs>
        <w:rPr>
          <w:rFonts w:ascii="Bookman Old Style" w:eastAsia="Bookman Old Style" w:hAnsi="Bookman Old Style" w:cs="Bookman Old Style"/>
        </w:rPr>
      </w:pPr>
      <w:r>
        <w:rPr>
          <w:rFonts w:ascii="Bookman Old Style" w:eastAsia="Bookman Old Style" w:hAnsi="Bookman Old Style" w:cs="Bookman Old Style"/>
        </w:rPr>
        <w:t xml:space="preserve">På side 8 er der desuden fire spørgsmål som kan hjælpe eleverne på vej. Her er nogle flere: </w:t>
      </w:r>
    </w:p>
    <w:p w14:paraId="00000038" w14:textId="77777777" w:rsidR="00314CD9" w:rsidRDefault="00000000">
      <w:pPr>
        <w:numPr>
          <w:ilvl w:val="0"/>
          <w:numId w:val="8"/>
        </w:numPr>
        <w:tabs>
          <w:tab w:val="left" w:pos="340"/>
        </w:tabs>
        <w:rPr>
          <w:rFonts w:ascii="Bookman Old Style" w:eastAsia="Bookman Old Style" w:hAnsi="Bookman Old Style" w:cs="Bookman Old Style"/>
        </w:rPr>
      </w:pPr>
      <w:r>
        <w:rPr>
          <w:rFonts w:ascii="Bookman Old Style" w:eastAsia="Bookman Old Style" w:hAnsi="Bookman Old Style" w:cs="Bookman Old Style"/>
        </w:rPr>
        <w:t>Hvor lang tid mon der har boet mennesker i Grønland?</w:t>
      </w:r>
    </w:p>
    <w:p w14:paraId="00000039" w14:textId="77777777" w:rsidR="00314CD9" w:rsidRDefault="00000000">
      <w:pPr>
        <w:numPr>
          <w:ilvl w:val="0"/>
          <w:numId w:val="8"/>
        </w:numPr>
        <w:tabs>
          <w:tab w:val="left" w:pos="340"/>
        </w:tabs>
        <w:rPr>
          <w:rFonts w:ascii="Bookman Old Style" w:eastAsia="Bookman Old Style" w:hAnsi="Bookman Old Style" w:cs="Bookman Old Style"/>
        </w:rPr>
      </w:pPr>
      <w:r>
        <w:rPr>
          <w:rFonts w:ascii="Bookman Old Style" w:eastAsia="Bookman Old Style" w:hAnsi="Bookman Old Style" w:cs="Bookman Old Style"/>
        </w:rPr>
        <w:t>Kender du missionæren Poul Egede?</w:t>
      </w:r>
    </w:p>
    <w:p w14:paraId="0000003A" w14:textId="77777777" w:rsidR="00314CD9" w:rsidRDefault="00000000">
      <w:pPr>
        <w:numPr>
          <w:ilvl w:val="0"/>
          <w:numId w:val="8"/>
        </w:numPr>
        <w:tabs>
          <w:tab w:val="left" w:pos="340"/>
        </w:tabs>
        <w:rPr>
          <w:rFonts w:ascii="Bookman Old Style" w:eastAsia="Bookman Old Style" w:hAnsi="Bookman Old Style" w:cs="Bookman Old Style"/>
        </w:rPr>
      </w:pPr>
      <w:r>
        <w:rPr>
          <w:rFonts w:ascii="Bookman Old Style" w:eastAsia="Bookman Old Style" w:hAnsi="Bookman Old Style" w:cs="Bookman Old Style"/>
        </w:rPr>
        <w:t>Hvad ved du om indlandsisen?</w:t>
      </w:r>
    </w:p>
    <w:p w14:paraId="0000003B" w14:textId="77777777" w:rsidR="00314CD9" w:rsidRDefault="00000000">
      <w:pPr>
        <w:numPr>
          <w:ilvl w:val="0"/>
          <w:numId w:val="8"/>
        </w:numPr>
        <w:tabs>
          <w:tab w:val="left" w:pos="340"/>
        </w:tabs>
        <w:rPr>
          <w:rFonts w:ascii="Bookman Old Style" w:eastAsia="Bookman Old Style" w:hAnsi="Bookman Old Style" w:cs="Bookman Old Style"/>
        </w:rPr>
      </w:pPr>
      <w:r>
        <w:rPr>
          <w:rFonts w:ascii="Bookman Old Style" w:eastAsia="Bookman Old Style" w:hAnsi="Bookman Old Style" w:cs="Bookman Old Style"/>
        </w:rPr>
        <w:t>Hvilke sprog taler de i Grønland?</w:t>
      </w:r>
    </w:p>
    <w:p w14:paraId="0000003C" w14:textId="77777777" w:rsidR="00314CD9" w:rsidRDefault="00000000">
      <w:pPr>
        <w:numPr>
          <w:ilvl w:val="0"/>
          <w:numId w:val="8"/>
        </w:numPr>
        <w:tabs>
          <w:tab w:val="left" w:pos="340"/>
        </w:tabs>
        <w:rPr>
          <w:rFonts w:ascii="Bookman Old Style" w:eastAsia="Bookman Old Style" w:hAnsi="Bookman Old Style" w:cs="Bookman Old Style"/>
        </w:rPr>
      </w:pPr>
      <w:r>
        <w:rPr>
          <w:rFonts w:ascii="Bookman Old Style" w:eastAsia="Bookman Old Style" w:hAnsi="Bookman Old Style" w:cs="Bookman Old Style"/>
        </w:rPr>
        <w:t>Hvad ved du om uddannelse i Grønland?</w:t>
      </w:r>
    </w:p>
    <w:p w14:paraId="0000003D" w14:textId="77777777" w:rsidR="00314CD9" w:rsidRDefault="00314CD9">
      <w:pPr>
        <w:tabs>
          <w:tab w:val="left" w:pos="340"/>
        </w:tabs>
        <w:rPr>
          <w:rFonts w:ascii="Bookman Old Style" w:eastAsia="Bookman Old Style" w:hAnsi="Bookman Old Style" w:cs="Bookman Old Style"/>
        </w:rPr>
      </w:pPr>
    </w:p>
    <w:p w14:paraId="0000003E" w14:textId="1379032F" w:rsidR="00314CD9" w:rsidRDefault="00000000">
      <w:pPr>
        <w:tabs>
          <w:tab w:val="left" w:pos="340"/>
        </w:tabs>
        <w:rPr>
          <w:rFonts w:ascii="Bookman Old Style" w:eastAsia="Bookman Old Style" w:hAnsi="Bookman Old Style" w:cs="Bookman Old Style"/>
        </w:rPr>
      </w:pPr>
      <w:r>
        <w:rPr>
          <w:rFonts w:ascii="Bookman Old Style" w:eastAsia="Bookman Old Style" w:hAnsi="Bookman Old Style" w:cs="Bookman Old Style"/>
        </w:rPr>
        <w:t>Side 9 er beregnet til svar. Eleverne vælger selv deres udtryksform. Nogle muligheder i Book</w:t>
      </w:r>
      <w:r w:rsidR="00FF16CE">
        <w:rPr>
          <w:rFonts w:ascii="Bookman Old Style" w:eastAsia="Bookman Old Style" w:hAnsi="Bookman Old Style" w:cs="Bookman Old Style"/>
        </w:rPr>
        <w:t xml:space="preserve"> </w:t>
      </w:r>
      <w:r>
        <w:rPr>
          <w:rFonts w:ascii="Bookman Old Style" w:eastAsia="Bookman Old Style" w:hAnsi="Bookman Old Style" w:cs="Bookman Old Style"/>
        </w:rPr>
        <w:t xml:space="preserve">Creator: </w:t>
      </w:r>
    </w:p>
    <w:p w14:paraId="0000003F" w14:textId="77777777" w:rsidR="00314CD9" w:rsidRDefault="00000000">
      <w:pPr>
        <w:numPr>
          <w:ilvl w:val="0"/>
          <w:numId w:val="6"/>
        </w:numPr>
        <w:tabs>
          <w:tab w:val="left" w:pos="340"/>
        </w:tabs>
        <w:rPr>
          <w:rFonts w:ascii="Bookman Old Style" w:eastAsia="Bookman Old Style" w:hAnsi="Bookman Old Style" w:cs="Bookman Old Style"/>
        </w:rPr>
      </w:pPr>
      <w:r>
        <w:rPr>
          <w:rFonts w:ascii="Bookman Old Style" w:eastAsia="Bookman Old Style" w:hAnsi="Bookman Old Style" w:cs="Bookman Old Style"/>
        </w:rPr>
        <w:t xml:space="preserve">lave en model/tegning i hånden og indsætte den </w:t>
      </w:r>
    </w:p>
    <w:p w14:paraId="00000040" w14:textId="61870288" w:rsidR="00314CD9" w:rsidRDefault="00000000">
      <w:pPr>
        <w:numPr>
          <w:ilvl w:val="0"/>
          <w:numId w:val="6"/>
        </w:numPr>
        <w:tabs>
          <w:tab w:val="left" w:pos="340"/>
        </w:tabs>
        <w:rPr>
          <w:rFonts w:ascii="Bookman Old Style" w:eastAsia="Bookman Old Style" w:hAnsi="Bookman Old Style" w:cs="Bookman Old Style"/>
        </w:rPr>
      </w:pPr>
      <w:r>
        <w:rPr>
          <w:rFonts w:ascii="Bookman Old Style" w:eastAsia="Bookman Old Style" w:hAnsi="Bookman Old Style" w:cs="Bookman Old Style"/>
        </w:rPr>
        <w:t>finde billeder i Book</w:t>
      </w:r>
      <w:r w:rsidR="00FF16CE">
        <w:rPr>
          <w:rFonts w:ascii="Bookman Old Style" w:eastAsia="Bookman Old Style" w:hAnsi="Bookman Old Style" w:cs="Bookman Old Style"/>
        </w:rPr>
        <w:t xml:space="preserve"> </w:t>
      </w:r>
      <w:r>
        <w:rPr>
          <w:rFonts w:ascii="Bookman Old Style" w:eastAsia="Bookman Old Style" w:hAnsi="Bookman Old Style" w:cs="Bookman Old Style"/>
        </w:rPr>
        <w:t xml:space="preserve">Creator som omhandler Grønland, og indsætte dem. Herefter kan man lave en tekst til billederne med den viden man har </w:t>
      </w:r>
    </w:p>
    <w:p w14:paraId="00000041" w14:textId="77777777" w:rsidR="00314CD9" w:rsidRDefault="00000000">
      <w:pPr>
        <w:numPr>
          <w:ilvl w:val="0"/>
          <w:numId w:val="6"/>
        </w:numPr>
        <w:tabs>
          <w:tab w:val="left" w:pos="340"/>
        </w:tabs>
        <w:rPr>
          <w:rFonts w:ascii="Bookman Old Style" w:eastAsia="Bookman Old Style" w:hAnsi="Bookman Old Style" w:cs="Bookman Old Style"/>
        </w:rPr>
      </w:pPr>
      <w:r>
        <w:rPr>
          <w:rFonts w:ascii="Bookman Old Style" w:eastAsia="Bookman Old Style" w:hAnsi="Bookman Old Style" w:cs="Bookman Old Style"/>
        </w:rPr>
        <w:t>indspille en lydfil hvor man fortæller om det man ved</w:t>
      </w:r>
    </w:p>
    <w:p w14:paraId="00000042" w14:textId="77777777" w:rsidR="00314CD9" w:rsidRDefault="00000000">
      <w:pPr>
        <w:numPr>
          <w:ilvl w:val="0"/>
          <w:numId w:val="6"/>
        </w:numPr>
        <w:tabs>
          <w:tab w:val="left" w:pos="340"/>
        </w:tabs>
        <w:rPr>
          <w:rFonts w:ascii="Bookman Old Style" w:eastAsia="Bookman Old Style" w:hAnsi="Bookman Old Style" w:cs="Bookman Old Style"/>
        </w:rPr>
      </w:pPr>
      <w:r>
        <w:rPr>
          <w:rFonts w:ascii="Bookman Old Style" w:eastAsia="Bookman Old Style" w:hAnsi="Bookman Old Style" w:cs="Bookman Old Style"/>
        </w:rPr>
        <w:lastRenderedPageBreak/>
        <w:t>en kombination af ovenstående</w:t>
      </w:r>
    </w:p>
    <w:p w14:paraId="00000043" w14:textId="77777777" w:rsidR="00314CD9" w:rsidRDefault="00314CD9">
      <w:pPr>
        <w:rPr>
          <w:rFonts w:ascii="Bookman Old Style" w:eastAsia="Bookman Old Style" w:hAnsi="Bookman Old Style" w:cs="Bookman Old Style"/>
        </w:rPr>
      </w:pPr>
    </w:p>
    <w:p w14:paraId="00000044" w14:textId="77777777" w:rsidR="00314CD9" w:rsidRDefault="00000000">
      <w:pPr>
        <w:tabs>
          <w:tab w:val="left" w:pos="340"/>
        </w:tabs>
        <w:rPr>
          <w:rFonts w:ascii="Bookman Old Style" w:eastAsia="Bookman Old Style" w:hAnsi="Bookman Old Style" w:cs="Bookman Old Style"/>
        </w:rPr>
      </w:pPr>
      <w:r>
        <w:rPr>
          <w:rFonts w:ascii="Bookman Old Style" w:eastAsia="Bookman Old Style" w:hAnsi="Bookman Old Style" w:cs="Bookman Old Style"/>
        </w:rPr>
        <w:t>På side 10-11 er der indsat et kort over Grønland, med seks røde markører. Lad eleverne placere markørerne der hvor de kender byer eller bygder i Grønland. De kan skrive navnet på byen eller bygden i feltet ved siden af markørerne.</w:t>
      </w:r>
    </w:p>
    <w:p w14:paraId="00000045" w14:textId="77777777" w:rsidR="00314CD9" w:rsidRDefault="00000000">
      <w:pPr>
        <w:tabs>
          <w:tab w:val="left" w:pos="340"/>
        </w:tabs>
        <w:rPr>
          <w:rFonts w:ascii="Bookman Old Style" w:eastAsia="Bookman Old Style" w:hAnsi="Bookman Old Style" w:cs="Bookman Old Style"/>
        </w:rPr>
      </w:pPr>
      <w:r>
        <w:rPr>
          <w:rFonts w:ascii="Bookman Old Style" w:eastAsia="Bookman Old Style" w:hAnsi="Bookman Old Style" w:cs="Bookman Old Style"/>
        </w:rPr>
        <w:t xml:space="preserve"> </w:t>
      </w:r>
    </w:p>
    <w:p w14:paraId="00000046" w14:textId="57FFD6D3" w:rsidR="00314CD9" w:rsidRDefault="00000000">
      <w:pPr>
        <w:tabs>
          <w:tab w:val="left" w:pos="340"/>
        </w:tabs>
        <w:rPr>
          <w:rFonts w:ascii="Bookman Old Style" w:eastAsia="Bookman Old Style" w:hAnsi="Bookman Old Style" w:cs="Bookman Old Style"/>
          <w:i/>
        </w:rPr>
      </w:pPr>
      <w:r>
        <w:rPr>
          <w:rFonts w:ascii="Bookman Old Style" w:eastAsia="Bookman Old Style" w:hAnsi="Bookman Old Style" w:cs="Bookman Old Style"/>
          <w:i/>
        </w:rPr>
        <w:t>Indspilning af lydoptagelse,</w:t>
      </w:r>
      <w:r>
        <w:rPr>
          <w:rFonts w:ascii="Bookman Old Style" w:eastAsia="Bookman Old Style" w:hAnsi="Bookman Old Style" w:cs="Bookman Old Style"/>
        </w:rPr>
        <w:t xml:space="preserve"> </w:t>
      </w:r>
      <w:r>
        <w:rPr>
          <w:rFonts w:ascii="Bookman Old Style" w:eastAsia="Bookman Old Style" w:hAnsi="Bookman Old Style" w:cs="Bookman Old Style"/>
          <w:i/>
        </w:rPr>
        <w:t>indsættelse af billeder</w:t>
      </w:r>
      <w:r>
        <w:rPr>
          <w:rFonts w:ascii="Bookman Old Style" w:eastAsia="Bookman Old Style" w:hAnsi="Bookman Old Style" w:cs="Bookman Old Style"/>
        </w:rPr>
        <w:t xml:space="preserve"> og </w:t>
      </w:r>
      <w:r>
        <w:rPr>
          <w:rFonts w:ascii="Bookman Old Style" w:eastAsia="Bookman Old Style" w:hAnsi="Bookman Old Style" w:cs="Bookman Old Style"/>
          <w:i/>
        </w:rPr>
        <w:t>tekst</w:t>
      </w:r>
      <w:r>
        <w:rPr>
          <w:rFonts w:ascii="Bookman Old Style" w:eastAsia="Bookman Old Style" w:hAnsi="Bookman Old Style" w:cs="Bookman Old Style"/>
        </w:rPr>
        <w:t>:</w:t>
      </w:r>
      <w:r>
        <w:rPr>
          <w:rFonts w:ascii="Bookman Old Style" w:eastAsia="Bookman Old Style" w:hAnsi="Bookman Old Style" w:cs="Bookman Old Style"/>
          <w:i/>
        </w:rPr>
        <w:t xml:space="preserve"> </w:t>
      </w:r>
      <w:r>
        <w:rPr>
          <w:rFonts w:ascii="Bookman Old Style" w:eastAsia="Bookman Old Style" w:hAnsi="Bookman Old Style" w:cs="Bookman Old Style"/>
        </w:rPr>
        <w:t xml:space="preserve">se instruktion 1, 2 og 3 </w:t>
      </w:r>
      <w:hyperlink r:id="rId6" w:history="1">
        <w:r w:rsidRPr="00FF16CE">
          <w:rPr>
            <w:rStyle w:val="Hyperlink"/>
            <w:rFonts w:ascii="Bookman Old Style" w:eastAsia="Bookman Old Style" w:hAnsi="Bookman Old Style" w:cs="Bookman Old Style"/>
          </w:rPr>
          <w:t>h</w:t>
        </w:r>
        <w:r w:rsidRPr="00FF16CE">
          <w:rPr>
            <w:rStyle w:val="Hyperlink"/>
            <w:rFonts w:ascii="Bookman Old Style" w:eastAsia="Bookman Old Style" w:hAnsi="Bookman Old Style" w:cs="Bookman Old Style"/>
          </w:rPr>
          <w:t>e</w:t>
        </w:r>
        <w:r w:rsidRPr="00FF16CE">
          <w:rPr>
            <w:rStyle w:val="Hyperlink"/>
            <w:rFonts w:ascii="Bookman Old Style" w:eastAsia="Bookman Old Style" w:hAnsi="Bookman Old Style" w:cs="Bookman Old Style"/>
          </w:rPr>
          <w:t>r</w:t>
        </w:r>
      </w:hyperlink>
      <w:r>
        <w:rPr>
          <w:rFonts w:ascii="Bookman Old Style" w:eastAsia="Bookman Old Style" w:hAnsi="Bookman Old Style" w:cs="Bookman Old Style"/>
        </w:rPr>
        <w:t>.</w:t>
      </w:r>
    </w:p>
    <w:p w14:paraId="00000047" w14:textId="77777777" w:rsidR="00314CD9" w:rsidRDefault="00314CD9">
      <w:pPr>
        <w:tabs>
          <w:tab w:val="left" w:pos="340"/>
        </w:tabs>
        <w:rPr>
          <w:rFonts w:ascii="Bookman Old Style" w:eastAsia="Bookman Old Style" w:hAnsi="Bookman Old Style" w:cs="Bookman Old Style"/>
        </w:rPr>
      </w:pPr>
    </w:p>
    <w:p w14:paraId="00000048" w14:textId="77777777" w:rsidR="00314CD9" w:rsidRDefault="00314CD9">
      <w:pPr>
        <w:tabs>
          <w:tab w:val="left" w:pos="340"/>
        </w:tabs>
        <w:rPr>
          <w:rFonts w:ascii="Bookman Old Style" w:eastAsia="Bookman Old Style" w:hAnsi="Bookman Old Style" w:cs="Bookman Old Style"/>
          <w:b/>
        </w:rPr>
      </w:pPr>
    </w:p>
    <w:p w14:paraId="00000049" w14:textId="77777777" w:rsidR="00314CD9" w:rsidRDefault="00000000">
      <w:pPr>
        <w:tabs>
          <w:tab w:val="left" w:pos="340"/>
        </w:tabs>
        <w:rPr>
          <w:rFonts w:ascii="Bookman Old Style" w:eastAsia="Bookman Old Style" w:hAnsi="Bookman Old Style" w:cs="Bookman Old Style"/>
          <w:b/>
        </w:rPr>
      </w:pPr>
      <w:r>
        <w:rPr>
          <w:rFonts w:ascii="Bookman Old Style" w:eastAsia="Bookman Old Style" w:hAnsi="Bookman Old Style" w:cs="Bookman Old Style"/>
          <w:b/>
        </w:rPr>
        <w:t>Faglig lytning, side 12-15</w:t>
      </w:r>
    </w:p>
    <w:p w14:paraId="0000004A" w14:textId="77777777" w:rsidR="00314CD9" w:rsidRDefault="00000000">
      <w:pPr>
        <w:tabs>
          <w:tab w:val="left" w:pos="340"/>
        </w:tabs>
        <w:rPr>
          <w:rFonts w:ascii="Bookman Old Style" w:eastAsia="Bookman Old Style" w:hAnsi="Bookman Old Style" w:cs="Bookman Old Style"/>
        </w:rPr>
      </w:pPr>
      <w:r>
        <w:rPr>
          <w:rFonts w:ascii="Bookman Old Style" w:eastAsia="Bookman Old Style" w:hAnsi="Bookman Old Style" w:cs="Bookman Old Style"/>
        </w:rPr>
        <w:t xml:space="preserve">Eleverne skal nu lytte til podcasten </w:t>
      </w:r>
      <w:r>
        <w:rPr>
          <w:rFonts w:ascii="Bookman Old Style" w:eastAsia="Bookman Old Style" w:hAnsi="Bookman Old Style" w:cs="Bookman Old Style"/>
          <w:i/>
        </w:rPr>
        <w:t>Hellefiskenes by</w:t>
      </w:r>
      <w:r>
        <w:rPr>
          <w:rFonts w:ascii="Bookman Old Style" w:eastAsia="Bookman Old Style" w:hAnsi="Bookman Old Style" w:cs="Bookman Old Style"/>
        </w:rPr>
        <w:t xml:space="preserve">. På side 12 står der en kort tekst med en introduktion til podcasten samt en kort vejledning til hvordan eleverne skal arbejde med faglig lytning. De finder podcasten ved at klikke på billedet på side 13. </w:t>
      </w:r>
    </w:p>
    <w:p w14:paraId="0000004B" w14:textId="77777777" w:rsidR="00314CD9" w:rsidRDefault="00314CD9">
      <w:pPr>
        <w:tabs>
          <w:tab w:val="left" w:pos="340"/>
        </w:tabs>
        <w:rPr>
          <w:rFonts w:ascii="Bookman Old Style" w:eastAsia="Bookman Old Style" w:hAnsi="Bookman Old Style" w:cs="Bookman Old Style"/>
        </w:rPr>
      </w:pPr>
    </w:p>
    <w:p w14:paraId="0000004C" w14:textId="77777777" w:rsidR="00314CD9" w:rsidRDefault="00000000">
      <w:pPr>
        <w:tabs>
          <w:tab w:val="left" w:pos="340"/>
        </w:tabs>
        <w:rPr>
          <w:rFonts w:ascii="Bookman Old Style" w:eastAsia="Bookman Old Style" w:hAnsi="Bookman Old Style" w:cs="Bookman Old Style"/>
        </w:rPr>
      </w:pPr>
      <w:r>
        <w:rPr>
          <w:rFonts w:ascii="Bookman Old Style" w:eastAsia="Bookman Old Style" w:hAnsi="Bookman Old Style" w:cs="Bookman Old Style"/>
        </w:rPr>
        <w:t>Det anbefales at lade eleverne lytte parvis eller i mindre grupper. Lad gerne eleverne bruge nogle minutter på at tale om det, de har hørt, inden de går i gang med arbejdet på side 14-15.</w:t>
      </w:r>
    </w:p>
    <w:p w14:paraId="0000004D" w14:textId="77777777" w:rsidR="00314CD9" w:rsidRDefault="00314CD9">
      <w:pPr>
        <w:tabs>
          <w:tab w:val="left" w:pos="340"/>
        </w:tabs>
        <w:rPr>
          <w:rFonts w:ascii="Bookman Old Style" w:eastAsia="Bookman Old Style" w:hAnsi="Bookman Old Style" w:cs="Bookman Old Style"/>
        </w:rPr>
      </w:pPr>
    </w:p>
    <w:p w14:paraId="0000004E" w14:textId="77777777" w:rsidR="00314CD9" w:rsidRDefault="00000000">
      <w:pPr>
        <w:tabs>
          <w:tab w:val="left" w:pos="340"/>
        </w:tabs>
        <w:rPr>
          <w:rFonts w:ascii="Bookman Old Style" w:eastAsia="Bookman Old Style" w:hAnsi="Bookman Old Style" w:cs="Bookman Old Style"/>
        </w:rPr>
      </w:pPr>
      <w:r>
        <w:rPr>
          <w:rFonts w:ascii="Bookman Old Style" w:eastAsia="Bookman Old Style" w:hAnsi="Bookman Old Style" w:cs="Bookman Old Style"/>
        </w:rPr>
        <w:t>På side 14-15 skal eleverne lave et resumé af det de har hørt i podcasten. Det kan de gøre på forskellige måder; de kan vælge en eller flere:</w:t>
      </w:r>
    </w:p>
    <w:p w14:paraId="0000004F" w14:textId="77777777" w:rsidR="00314CD9" w:rsidRDefault="00000000">
      <w:pPr>
        <w:numPr>
          <w:ilvl w:val="0"/>
          <w:numId w:val="7"/>
        </w:numPr>
        <w:tabs>
          <w:tab w:val="left" w:pos="340"/>
        </w:tabs>
        <w:rPr>
          <w:rFonts w:ascii="Bookman Old Style" w:eastAsia="Bookman Old Style" w:hAnsi="Bookman Old Style" w:cs="Bookman Old Style"/>
        </w:rPr>
      </w:pPr>
      <w:r>
        <w:rPr>
          <w:rFonts w:ascii="Bookman Old Style" w:eastAsia="Bookman Old Style" w:hAnsi="Bookman Old Style" w:cs="Bookman Old Style"/>
        </w:rPr>
        <w:t>skrive en tekst</w:t>
      </w:r>
    </w:p>
    <w:p w14:paraId="00000050" w14:textId="77777777" w:rsidR="00314CD9" w:rsidRDefault="00000000">
      <w:pPr>
        <w:numPr>
          <w:ilvl w:val="0"/>
          <w:numId w:val="7"/>
        </w:numPr>
        <w:tabs>
          <w:tab w:val="left" w:pos="340"/>
        </w:tabs>
        <w:rPr>
          <w:rFonts w:ascii="Bookman Old Style" w:eastAsia="Bookman Old Style" w:hAnsi="Bookman Old Style" w:cs="Bookman Old Style"/>
        </w:rPr>
      </w:pPr>
      <w:r>
        <w:rPr>
          <w:rFonts w:ascii="Bookman Old Style" w:eastAsia="Bookman Old Style" w:hAnsi="Bookman Old Style" w:cs="Bookman Old Style"/>
        </w:rPr>
        <w:t>indspille en lydfil</w:t>
      </w:r>
    </w:p>
    <w:p w14:paraId="00000051" w14:textId="77777777" w:rsidR="00314CD9" w:rsidRDefault="00000000">
      <w:pPr>
        <w:numPr>
          <w:ilvl w:val="0"/>
          <w:numId w:val="7"/>
        </w:numPr>
        <w:tabs>
          <w:tab w:val="left" w:pos="340"/>
        </w:tabs>
        <w:rPr>
          <w:rFonts w:ascii="Bookman Old Style" w:eastAsia="Bookman Old Style" w:hAnsi="Bookman Old Style" w:cs="Bookman Old Style"/>
        </w:rPr>
      </w:pPr>
      <w:r>
        <w:rPr>
          <w:rFonts w:ascii="Bookman Old Style" w:eastAsia="Bookman Old Style" w:hAnsi="Bookman Old Style" w:cs="Bookman Old Style"/>
        </w:rPr>
        <w:t>lave en model/tegning</w:t>
      </w:r>
    </w:p>
    <w:p w14:paraId="00000052" w14:textId="77777777" w:rsidR="00314CD9" w:rsidRDefault="00000000">
      <w:pPr>
        <w:numPr>
          <w:ilvl w:val="0"/>
          <w:numId w:val="7"/>
        </w:numPr>
        <w:tabs>
          <w:tab w:val="left" w:pos="340"/>
        </w:tabs>
        <w:rPr>
          <w:rFonts w:ascii="Bookman Old Style" w:eastAsia="Bookman Old Style" w:hAnsi="Bookman Old Style" w:cs="Bookman Old Style"/>
        </w:rPr>
      </w:pPr>
      <w:r>
        <w:rPr>
          <w:rFonts w:ascii="Bookman Old Style" w:eastAsia="Bookman Old Style" w:hAnsi="Bookman Old Style" w:cs="Bookman Old Style"/>
        </w:rPr>
        <w:t>noget helt andet som de er vant til at arbejde med i forhold til resumé og notatteknik</w:t>
      </w:r>
    </w:p>
    <w:p w14:paraId="00000053" w14:textId="77777777" w:rsidR="00314CD9" w:rsidRDefault="00314CD9">
      <w:pPr>
        <w:tabs>
          <w:tab w:val="left" w:pos="340"/>
        </w:tabs>
        <w:rPr>
          <w:rFonts w:ascii="Bookman Old Style" w:eastAsia="Bookman Old Style" w:hAnsi="Bookman Old Style" w:cs="Bookman Old Style"/>
        </w:rPr>
      </w:pPr>
    </w:p>
    <w:p w14:paraId="00000054" w14:textId="5F67D01F" w:rsidR="00314CD9" w:rsidRDefault="00000000">
      <w:pPr>
        <w:tabs>
          <w:tab w:val="left" w:pos="340"/>
        </w:tabs>
        <w:rPr>
          <w:rFonts w:ascii="Bookman Old Style" w:eastAsia="Bookman Old Style" w:hAnsi="Bookman Old Style" w:cs="Bookman Old Style"/>
        </w:rPr>
      </w:pPr>
      <w:r>
        <w:rPr>
          <w:rFonts w:ascii="Bookman Old Style" w:eastAsia="Bookman Old Style" w:hAnsi="Bookman Old Style" w:cs="Bookman Old Style"/>
          <w:i/>
        </w:rPr>
        <w:t>Indspilning af lydoptagelse,</w:t>
      </w:r>
      <w:r>
        <w:rPr>
          <w:rFonts w:ascii="Bookman Old Style" w:eastAsia="Bookman Old Style" w:hAnsi="Bookman Old Style" w:cs="Bookman Old Style"/>
        </w:rPr>
        <w:t xml:space="preserve"> </w:t>
      </w:r>
      <w:r>
        <w:rPr>
          <w:rFonts w:ascii="Bookman Old Style" w:eastAsia="Bookman Old Style" w:hAnsi="Bookman Old Style" w:cs="Bookman Old Style"/>
          <w:i/>
        </w:rPr>
        <w:t>indsættelse af billeder</w:t>
      </w:r>
      <w:r>
        <w:rPr>
          <w:rFonts w:ascii="Bookman Old Style" w:eastAsia="Bookman Old Style" w:hAnsi="Bookman Old Style" w:cs="Bookman Old Style"/>
        </w:rPr>
        <w:t xml:space="preserve"> og </w:t>
      </w:r>
      <w:r>
        <w:rPr>
          <w:rFonts w:ascii="Bookman Old Style" w:eastAsia="Bookman Old Style" w:hAnsi="Bookman Old Style" w:cs="Bookman Old Style"/>
          <w:i/>
        </w:rPr>
        <w:t>tekst</w:t>
      </w:r>
      <w:r>
        <w:rPr>
          <w:rFonts w:ascii="Bookman Old Style" w:eastAsia="Bookman Old Style" w:hAnsi="Bookman Old Style" w:cs="Bookman Old Style"/>
        </w:rPr>
        <w:t>:</w:t>
      </w:r>
      <w:r>
        <w:rPr>
          <w:rFonts w:ascii="Bookman Old Style" w:eastAsia="Bookman Old Style" w:hAnsi="Bookman Old Style" w:cs="Bookman Old Style"/>
          <w:i/>
        </w:rPr>
        <w:t xml:space="preserve"> </w:t>
      </w:r>
      <w:r>
        <w:rPr>
          <w:rFonts w:ascii="Bookman Old Style" w:eastAsia="Bookman Old Style" w:hAnsi="Bookman Old Style" w:cs="Bookman Old Style"/>
        </w:rPr>
        <w:t xml:space="preserve">se instruktion 1, 2 og 3 </w:t>
      </w:r>
      <w:hyperlink r:id="rId7" w:history="1">
        <w:r w:rsidR="00FF16CE" w:rsidRPr="00FF16CE">
          <w:rPr>
            <w:rStyle w:val="Hyperlink"/>
            <w:rFonts w:ascii="Bookman Old Style" w:eastAsia="Bookman Old Style" w:hAnsi="Bookman Old Style" w:cs="Bookman Old Style"/>
          </w:rPr>
          <w:t>her</w:t>
        </w:r>
      </w:hyperlink>
    </w:p>
    <w:p w14:paraId="00000055" w14:textId="77777777" w:rsidR="00314CD9" w:rsidRDefault="00314CD9">
      <w:pPr>
        <w:tabs>
          <w:tab w:val="left" w:pos="340"/>
        </w:tabs>
        <w:rPr>
          <w:rFonts w:ascii="Bookman Old Style" w:eastAsia="Bookman Old Style" w:hAnsi="Bookman Old Style" w:cs="Bookman Old Style"/>
        </w:rPr>
      </w:pPr>
    </w:p>
    <w:p w14:paraId="00000056" w14:textId="77777777" w:rsidR="00314CD9" w:rsidRDefault="00000000">
      <w:pPr>
        <w:rPr>
          <w:rFonts w:ascii="Bookman Old Style" w:eastAsia="Bookman Old Style" w:hAnsi="Bookman Old Style" w:cs="Bookman Old Style"/>
        </w:rPr>
      </w:pPr>
      <w:r>
        <w:rPr>
          <w:rFonts w:ascii="Bookman Old Style" w:eastAsia="Bookman Old Style" w:hAnsi="Bookman Old Style" w:cs="Bookman Old Style"/>
          <w:b/>
        </w:rPr>
        <w:t>Mit opslagsværk, side 16-17</w:t>
      </w:r>
    </w:p>
    <w:p w14:paraId="00000057" w14:textId="77777777" w:rsidR="00314CD9" w:rsidRDefault="00000000">
      <w:pPr>
        <w:rPr>
          <w:rFonts w:ascii="Bookman Old Style" w:eastAsia="Bookman Old Style" w:hAnsi="Bookman Old Style" w:cs="Bookman Old Style"/>
        </w:rPr>
      </w:pPr>
      <w:r>
        <w:rPr>
          <w:rFonts w:ascii="Bookman Old Style" w:eastAsia="Bookman Old Style" w:hAnsi="Bookman Old Style" w:cs="Bookman Old Style"/>
        </w:rPr>
        <w:t>I skal nu lave en fælles opsamling i klassen hvor I gennemgår elevernes arbejde med siderne 14-15.</w:t>
      </w:r>
    </w:p>
    <w:p w14:paraId="00000058" w14:textId="77777777" w:rsidR="00314CD9" w:rsidRDefault="00314CD9">
      <w:pPr>
        <w:rPr>
          <w:rFonts w:ascii="Bookman Old Style" w:eastAsia="Bookman Old Style" w:hAnsi="Bookman Old Style" w:cs="Bookman Old Style"/>
        </w:rPr>
      </w:pPr>
    </w:p>
    <w:p w14:paraId="00000059" w14:textId="77777777" w:rsidR="00314CD9" w:rsidRDefault="00000000">
      <w:pPr>
        <w:rPr>
          <w:rFonts w:ascii="Bookman Old Style" w:eastAsia="Bookman Old Style" w:hAnsi="Bookman Old Style" w:cs="Bookman Old Style"/>
        </w:rPr>
      </w:pPr>
      <w:r>
        <w:rPr>
          <w:rFonts w:ascii="Bookman Old Style" w:eastAsia="Bookman Old Style" w:hAnsi="Bookman Old Style" w:cs="Bookman Old Style"/>
        </w:rPr>
        <w:t xml:space="preserve">Den fælles opsamling skal forberede eleverne således at de kan lave deres eget opslagsværk, som de kan vende tilbage til undervejs i arbejdet med podcasten. </w:t>
      </w:r>
    </w:p>
    <w:p w14:paraId="0000005A" w14:textId="77777777" w:rsidR="00314CD9" w:rsidRDefault="00314CD9">
      <w:pPr>
        <w:rPr>
          <w:rFonts w:ascii="Bookman Old Style" w:eastAsia="Bookman Old Style" w:hAnsi="Bookman Old Style" w:cs="Bookman Old Style"/>
        </w:rPr>
      </w:pPr>
    </w:p>
    <w:p w14:paraId="0000005B" w14:textId="77777777" w:rsidR="00314CD9" w:rsidRDefault="00000000">
      <w:pPr>
        <w:rPr>
          <w:rFonts w:ascii="Bookman Old Style" w:eastAsia="Bookman Old Style" w:hAnsi="Bookman Old Style" w:cs="Bookman Old Style"/>
        </w:rPr>
      </w:pPr>
      <w:r>
        <w:rPr>
          <w:rFonts w:ascii="Bookman Old Style" w:eastAsia="Bookman Old Style" w:hAnsi="Bookman Old Style" w:cs="Bookman Old Style"/>
        </w:rPr>
        <w:t>På siderne 16-17 skal eleverne forklare betydningen af de nøgleord og fagbegreber, som I sammen gennemgår. De vælger selv om der skal anvendes tekst, lyd, billede, tegning, eller en kombination heraf. Deres produkter vil indgå i det videre arbejde med podcasten.</w:t>
      </w:r>
    </w:p>
    <w:p w14:paraId="0000005C" w14:textId="77777777" w:rsidR="00314CD9" w:rsidRDefault="00314CD9">
      <w:pPr>
        <w:rPr>
          <w:rFonts w:ascii="Bookman Old Style" w:eastAsia="Bookman Old Style" w:hAnsi="Bookman Old Style" w:cs="Bookman Old Style"/>
        </w:rPr>
      </w:pPr>
    </w:p>
    <w:p w14:paraId="0000005D" w14:textId="77777777" w:rsidR="00314CD9" w:rsidRDefault="00000000">
      <w:pPr>
        <w:rPr>
          <w:rFonts w:ascii="Bookman Old Style" w:eastAsia="Bookman Old Style" w:hAnsi="Bookman Old Style" w:cs="Bookman Old Style"/>
        </w:rPr>
      </w:pPr>
      <w:r>
        <w:rPr>
          <w:rFonts w:ascii="Bookman Old Style" w:eastAsia="Bookman Old Style" w:hAnsi="Bookman Old Style" w:cs="Bookman Old Style"/>
        </w:rPr>
        <w:t xml:space="preserve">Vi anbefaler at du starter med at bede eleverne om at komme med de nøgleord og eventuelt fagbegreber, som de har hørt i podcasten. Bagefter supplerer du med </w:t>
      </w:r>
      <w:r>
        <w:rPr>
          <w:rFonts w:ascii="Bookman Old Style" w:eastAsia="Bookman Old Style" w:hAnsi="Bookman Old Style" w:cs="Bookman Old Style"/>
        </w:rPr>
        <w:lastRenderedPageBreak/>
        <w:t>følgende nøgleord og fagbegreber, der er centrale i podcasten og vigtige i det videre arbejde.</w:t>
      </w:r>
    </w:p>
    <w:p w14:paraId="0000005E" w14:textId="77777777" w:rsidR="00314CD9" w:rsidRDefault="00314CD9">
      <w:pPr>
        <w:tabs>
          <w:tab w:val="left" w:pos="340"/>
        </w:tabs>
        <w:rPr>
          <w:rFonts w:ascii="Bookman Old Style" w:eastAsia="Bookman Old Style" w:hAnsi="Bookman Old Style" w:cs="Bookman Old Style"/>
        </w:rPr>
      </w:pPr>
    </w:p>
    <w:p w14:paraId="0000005F" w14:textId="77777777" w:rsidR="00314CD9" w:rsidRDefault="00000000">
      <w:pPr>
        <w:tabs>
          <w:tab w:val="left" w:pos="340"/>
        </w:tabs>
        <w:rPr>
          <w:rFonts w:ascii="Bookman Old Style" w:eastAsia="Bookman Old Style" w:hAnsi="Bookman Old Style" w:cs="Bookman Old Style"/>
          <w:i/>
          <w:color w:val="404040"/>
        </w:rPr>
      </w:pPr>
      <w:r>
        <w:rPr>
          <w:rFonts w:ascii="Bookman Old Style" w:eastAsia="Bookman Old Style" w:hAnsi="Bookman Old Style" w:cs="Bookman Old Style"/>
          <w:i/>
          <w:color w:val="404040"/>
        </w:rPr>
        <w:t>Begreber og nøgleord</w:t>
      </w:r>
    </w:p>
    <w:p w14:paraId="00000060" w14:textId="77777777" w:rsidR="00314CD9" w:rsidRDefault="00314CD9">
      <w:pPr>
        <w:tabs>
          <w:tab w:val="left" w:pos="340"/>
        </w:tabs>
        <w:rPr>
          <w:rFonts w:ascii="Bookman Old Style" w:eastAsia="Bookman Old Style" w:hAnsi="Bookman Old Style" w:cs="Bookman Old Style"/>
          <w:i/>
          <w:color w:val="404040"/>
        </w:rPr>
      </w:pPr>
    </w:p>
    <w:p w14:paraId="00000061" w14:textId="77777777" w:rsidR="00314CD9" w:rsidRDefault="00000000">
      <w:pPr>
        <w:numPr>
          <w:ilvl w:val="0"/>
          <w:numId w:val="9"/>
        </w:numPr>
        <w:tabs>
          <w:tab w:val="left" w:pos="340"/>
        </w:tabs>
        <w:rPr>
          <w:rFonts w:ascii="Bookman Old Style" w:eastAsia="Bookman Old Style" w:hAnsi="Bookman Old Style" w:cs="Bookman Old Style"/>
        </w:rPr>
      </w:pPr>
      <w:r>
        <w:rPr>
          <w:rFonts w:ascii="Bookman Old Style" w:eastAsia="Bookman Old Style" w:hAnsi="Bookman Old Style" w:cs="Bookman Old Style"/>
          <w:i/>
        </w:rPr>
        <w:t xml:space="preserve">Åndemaner </w:t>
      </w:r>
      <w:r>
        <w:rPr>
          <w:rFonts w:ascii="Bookman Old Style" w:eastAsia="Bookman Old Style" w:hAnsi="Bookman Old Style" w:cs="Bookman Old Style"/>
        </w:rPr>
        <w:t>– også kaldet Angakok, var en meget magtfuld skikkelse i det grønlandske samfund, da det var ham der fortolkede de højere magters vilje. Åndemaneren måtte gennemgå mange års oplæring. Læremesteren var som regel en ældre, dygtig åndemaner.</w:t>
      </w:r>
    </w:p>
    <w:p w14:paraId="00000062" w14:textId="77777777" w:rsidR="00314CD9" w:rsidRDefault="00000000">
      <w:pPr>
        <w:tabs>
          <w:tab w:val="left" w:pos="340"/>
        </w:tabs>
        <w:ind w:left="1440"/>
        <w:rPr>
          <w:rFonts w:ascii="Bookman Old Style" w:eastAsia="Bookman Old Style" w:hAnsi="Bookman Old Style" w:cs="Bookman Old Style"/>
        </w:rPr>
      </w:pPr>
      <w:r>
        <w:rPr>
          <w:rFonts w:ascii="Bookman Old Style" w:eastAsia="Bookman Old Style" w:hAnsi="Bookman Old Style" w:cs="Bookman Old Style"/>
        </w:rPr>
        <w:t>For at blive åndemaner måtte man have særlige evner. Man skulle kunne komme i forbindelse med forskellige ånder og med afdødes sjæle, når man foretog åndebesværgelser, manede ånder frem.</w:t>
      </w:r>
    </w:p>
    <w:p w14:paraId="00000063" w14:textId="77777777" w:rsidR="00314CD9" w:rsidRDefault="00000000">
      <w:pPr>
        <w:tabs>
          <w:tab w:val="left" w:pos="340"/>
        </w:tabs>
        <w:ind w:left="1440"/>
        <w:rPr>
          <w:rFonts w:ascii="Bookman Old Style" w:eastAsia="Bookman Old Style" w:hAnsi="Bookman Old Style" w:cs="Bookman Old Style"/>
        </w:rPr>
      </w:pPr>
      <w:r>
        <w:rPr>
          <w:rFonts w:ascii="Bookman Old Style" w:eastAsia="Bookman Old Style" w:hAnsi="Bookman Old Style" w:cs="Bookman Old Style"/>
        </w:rPr>
        <w:t xml:space="preserve">Find mere viden </w:t>
      </w:r>
      <w:hyperlink r:id="rId8">
        <w:r>
          <w:rPr>
            <w:rFonts w:ascii="Bookman Old Style" w:eastAsia="Bookman Old Style" w:hAnsi="Bookman Old Style" w:cs="Bookman Old Style"/>
            <w:color w:val="0000FF"/>
            <w:u w:val="single"/>
          </w:rPr>
          <w:t>he</w:t>
        </w:r>
        <w:r>
          <w:rPr>
            <w:rFonts w:ascii="Bookman Old Style" w:eastAsia="Bookman Old Style" w:hAnsi="Bookman Old Style" w:cs="Bookman Old Style"/>
            <w:color w:val="0000FF"/>
            <w:u w:val="single"/>
          </w:rPr>
          <w:t>r</w:t>
        </w:r>
      </w:hyperlink>
    </w:p>
    <w:p w14:paraId="00000064" w14:textId="77777777" w:rsidR="00314CD9" w:rsidRDefault="00314CD9">
      <w:pPr>
        <w:tabs>
          <w:tab w:val="left" w:pos="340"/>
        </w:tabs>
        <w:rPr>
          <w:rFonts w:ascii="Bookman Old Style" w:eastAsia="Bookman Old Style" w:hAnsi="Bookman Old Style" w:cs="Bookman Old Style"/>
          <w:i/>
        </w:rPr>
      </w:pPr>
    </w:p>
    <w:p w14:paraId="00000065" w14:textId="77777777" w:rsidR="00314CD9" w:rsidRDefault="00000000">
      <w:pPr>
        <w:tabs>
          <w:tab w:val="left" w:pos="340"/>
        </w:tabs>
        <w:rPr>
          <w:rFonts w:ascii="Bookman Old Style" w:eastAsia="Bookman Old Style" w:hAnsi="Bookman Old Style" w:cs="Bookman Old Style"/>
        </w:rPr>
      </w:pPr>
      <w:bookmarkStart w:id="0" w:name="_heading=h.1fob9te" w:colFirst="0" w:colLast="0"/>
      <w:bookmarkEnd w:id="0"/>
      <w:r>
        <w:rPr>
          <w:rFonts w:ascii="Bookman Old Style" w:eastAsia="Bookman Old Style" w:hAnsi="Bookman Old Style" w:cs="Bookman Old Style"/>
          <w:i/>
        </w:rPr>
        <w:t>Findes der mon stadig åndemanere i Grønland?</w:t>
      </w:r>
    </w:p>
    <w:p w14:paraId="00000066" w14:textId="77777777" w:rsidR="00314CD9" w:rsidRDefault="00314CD9">
      <w:pPr>
        <w:pBdr>
          <w:top w:val="nil"/>
          <w:left w:val="nil"/>
          <w:bottom w:val="nil"/>
          <w:right w:val="nil"/>
          <w:between w:val="nil"/>
        </w:pBdr>
        <w:tabs>
          <w:tab w:val="left" w:pos="340"/>
        </w:tabs>
        <w:ind w:left="1440"/>
        <w:rPr>
          <w:rFonts w:ascii="Bookman Old Style" w:eastAsia="Bookman Old Style" w:hAnsi="Bookman Old Style" w:cs="Bookman Old Style"/>
        </w:rPr>
      </w:pPr>
    </w:p>
    <w:p w14:paraId="00000067" w14:textId="2CA8208F" w:rsidR="00314CD9" w:rsidRDefault="00000000">
      <w:pPr>
        <w:numPr>
          <w:ilvl w:val="0"/>
          <w:numId w:val="9"/>
        </w:numPr>
        <w:pBdr>
          <w:top w:val="nil"/>
          <w:left w:val="nil"/>
          <w:bottom w:val="nil"/>
          <w:right w:val="nil"/>
          <w:between w:val="nil"/>
        </w:pBdr>
        <w:tabs>
          <w:tab w:val="left" w:pos="340"/>
        </w:tabs>
        <w:rPr>
          <w:rFonts w:ascii="Bookman Old Style" w:eastAsia="Bookman Old Style" w:hAnsi="Bookman Old Style" w:cs="Bookman Old Style"/>
        </w:rPr>
      </w:pPr>
      <w:r>
        <w:rPr>
          <w:rFonts w:ascii="Bookman Old Style" w:eastAsia="Bookman Old Style" w:hAnsi="Bookman Old Style" w:cs="Bookman Old Style"/>
          <w:i/>
        </w:rPr>
        <w:t>Dyrelivet</w:t>
      </w:r>
      <w:r>
        <w:rPr>
          <w:rFonts w:ascii="Bookman Old Style" w:eastAsia="Bookman Old Style" w:hAnsi="Bookman Old Style" w:cs="Bookman Old Style"/>
        </w:rPr>
        <w:t xml:space="preserve"> – dyrelivet ved Isfjorden er anderledes end ved Sydgrønland, hvor fiskene er mindre. Det er fordi isfjelde fra gletsjeren skaber turbulens der løfter næringsstoffer op i lyset, til gavn for dyrelivet. Alle dyr har brug for næring for at kunne leve og vokse, og ved Isfjorden er der rigelige mængder af næring. </w:t>
      </w:r>
    </w:p>
    <w:p w14:paraId="00000068" w14:textId="77777777" w:rsidR="00314CD9" w:rsidRDefault="00314CD9">
      <w:pPr>
        <w:pBdr>
          <w:top w:val="nil"/>
          <w:left w:val="nil"/>
          <w:bottom w:val="nil"/>
          <w:right w:val="nil"/>
          <w:between w:val="nil"/>
        </w:pBdr>
        <w:tabs>
          <w:tab w:val="left" w:pos="340"/>
        </w:tabs>
        <w:rPr>
          <w:rFonts w:ascii="Bookman Old Style" w:eastAsia="Bookman Old Style" w:hAnsi="Bookman Old Style" w:cs="Bookman Old Style"/>
          <w:i/>
        </w:rPr>
      </w:pPr>
    </w:p>
    <w:p w14:paraId="00000069" w14:textId="77777777" w:rsidR="00314CD9" w:rsidRDefault="00000000">
      <w:pPr>
        <w:pBdr>
          <w:top w:val="nil"/>
          <w:left w:val="nil"/>
          <w:bottom w:val="nil"/>
          <w:right w:val="nil"/>
          <w:between w:val="nil"/>
        </w:pBdr>
        <w:tabs>
          <w:tab w:val="left" w:pos="340"/>
        </w:tabs>
        <w:rPr>
          <w:rFonts w:ascii="Bookman Old Style" w:eastAsia="Bookman Old Style" w:hAnsi="Bookman Old Style" w:cs="Bookman Old Style"/>
          <w:i/>
        </w:rPr>
      </w:pPr>
      <w:r>
        <w:rPr>
          <w:rFonts w:ascii="Bookman Old Style" w:eastAsia="Bookman Old Style" w:hAnsi="Bookman Old Style" w:cs="Bookman Old Style"/>
          <w:i/>
        </w:rPr>
        <w:t>Hvordan kan man kende forskel på fiskene fra Nord- og Sydgrønland?</w:t>
      </w:r>
    </w:p>
    <w:p w14:paraId="0000006A" w14:textId="77777777" w:rsidR="00314CD9" w:rsidRDefault="00314CD9">
      <w:pPr>
        <w:pBdr>
          <w:top w:val="nil"/>
          <w:left w:val="nil"/>
          <w:bottom w:val="nil"/>
          <w:right w:val="nil"/>
          <w:between w:val="nil"/>
        </w:pBdr>
        <w:tabs>
          <w:tab w:val="left" w:pos="340"/>
        </w:tabs>
        <w:rPr>
          <w:rFonts w:ascii="Bookman Old Style" w:eastAsia="Bookman Old Style" w:hAnsi="Bookman Old Style" w:cs="Bookman Old Style"/>
        </w:rPr>
      </w:pPr>
    </w:p>
    <w:p w14:paraId="0000006B" w14:textId="77777777" w:rsidR="00314CD9" w:rsidRDefault="00000000">
      <w:pPr>
        <w:numPr>
          <w:ilvl w:val="0"/>
          <w:numId w:val="9"/>
        </w:numPr>
        <w:tabs>
          <w:tab w:val="left" w:pos="340"/>
        </w:tabs>
        <w:rPr>
          <w:rFonts w:ascii="Bookman Old Style" w:eastAsia="Bookman Old Style" w:hAnsi="Bookman Old Style" w:cs="Bookman Old Style"/>
        </w:rPr>
      </w:pPr>
      <w:r>
        <w:rPr>
          <w:rFonts w:ascii="Bookman Old Style" w:eastAsia="Bookman Old Style" w:hAnsi="Bookman Old Style" w:cs="Bookman Old Style"/>
          <w:i/>
        </w:rPr>
        <w:t xml:space="preserve">Hellefisk </w:t>
      </w:r>
      <w:r>
        <w:rPr>
          <w:rFonts w:ascii="Bookman Old Style" w:eastAsia="Bookman Old Style" w:hAnsi="Bookman Old Style" w:cs="Bookman Old Style"/>
        </w:rPr>
        <w:t xml:space="preserve">– er en arktisk fisk fra det nordlige Atlanterhav. Den har en stor mund og ret store tænder. Den maximale størrelse og vægt er 120-130 cm og 45-50 kg. </w:t>
      </w:r>
    </w:p>
    <w:p w14:paraId="0000006C" w14:textId="77777777" w:rsidR="00314CD9" w:rsidRDefault="00000000">
      <w:pPr>
        <w:tabs>
          <w:tab w:val="left" w:pos="340"/>
        </w:tabs>
        <w:ind w:left="1440"/>
        <w:rPr>
          <w:rFonts w:ascii="Bookman Old Style" w:eastAsia="Bookman Old Style" w:hAnsi="Bookman Old Style" w:cs="Bookman Old Style"/>
        </w:rPr>
      </w:pPr>
      <w:r>
        <w:rPr>
          <w:rFonts w:ascii="Bookman Old Style" w:eastAsia="Bookman Old Style" w:hAnsi="Bookman Old Style" w:cs="Bookman Old Style"/>
        </w:rPr>
        <w:t>Hellefisken færdes ikke udelukkende ved bunden som de fleste andre fladfisk. Den lever fra 200 til 2000 meters dybde i de arktiske have.</w:t>
      </w:r>
    </w:p>
    <w:p w14:paraId="0000006D" w14:textId="77777777" w:rsidR="00314CD9" w:rsidRDefault="00000000">
      <w:pPr>
        <w:tabs>
          <w:tab w:val="left" w:pos="340"/>
        </w:tabs>
        <w:ind w:left="1440"/>
        <w:rPr>
          <w:rFonts w:ascii="Bookman Old Style" w:eastAsia="Bookman Old Style" w:hAnsi="Bookman Old Style" w:cs="Bookman Old Style"/>
        </w:rPr>
      </w:pPr>
      <w:r>
        <w:rPr>
          <w:rFonts w:ascii="Bookman Old Style" w:eastAsia="Bookman Old Style" w:hAnsi="Bookman Old Style" w:cs="Bookman Old Style"/>
        </w:rPr>
        <w:t>Hellefisken gyder fra maj til august på dybder fra 700 til 2000 meter. Når den er 9 til 10 år gammel, begynder den at gyde. Når larverne er ca. 20 cm lange, får de farve på undersiden og er klar til at trække mod dybere vande.</w:t>
      </w:r>
    </w:p>
    <w:p w14:paraId="0000006E" w14:textId="77777777" w:rsidR="00314CD9" w:rsidRDefault="00000000">
      <w:pPr>
        <w:tabs>
          <w:tab w:val="left" w:pos="340"/>
        </w:tabs>
        <w:ind w:left="1440"/>
        <w:rPr>
          <w:rFonts w:ascii="Bookman Old Style" w:eastAsia="Bookman Old Style" w:hAnsi="Bookman Old Style" w:cs="Bookman Old Style"/>
        </w:rPr>
      </w:pPr>
      <w:r>
        <w:rPr>
          <w:rFonts w:ascii="Bookman Old Style" w:eastAsia="Bookman Old Style" w:hAnsi="Bookman Old Style" w:cs="Bookman Old Style"/>
        </w:rPr>
        <w:t xml:space="preserve">Hellefisken lever af fisk, f.eks. små torsk og af rejer. </w:t>
      </w:r>
    </w:p>
    <w:p w14:paraId="0000006F" w14:textId="77777777" w:rsidR="00314CD9" w:rsidRDefault="00314CD9">
      <w:pPr>
        <w:tabs>
          <w:tab w:val="left" w:pos="340"/>
        </w:tabs>
        <w:rPr>
          <w:rFonts w:ascii="Bookman Old Style" w:eastAsia="Bookman Old Style" w:hAnsi="Bookman Old Style" w:cs="Bookman Old Style"/>
          <w:i/>
        </w:rPr>
      </w:pPr>
    </w:p>
    <w:p w14:paraId="00000070" w14:textId="77777777" w:rsidR="00314CD9" w:rsidRDefault="00000000">
      <w:pPr>
        <w:tabs>
          <w:tab w:val="left" w:pos="340"/>
        </w:tabs>
        <w:rPr>
          <w:rFonts w:ascii="Bookman Old Style" w:eastAsia="Bookman Old Style" w:hAnsi="Bookman Old Style" w:cs="Bookman Old Style"/>
        </w:rPr>
      </w:pPr>
      <w:r>
        <w:rPr>
          <w:rFonts w:ascii="Bookman Old Style" w:eastAsia="Bookman Old Style" w:hAnsi="Bookman Old Style" w:cs="Bookman Old Style"/>
          <w:i/>
        </w:rPr>
        <w:t>Hvordan adskiller hellefisken sig fra andre fladfisk?</w:t>
      </w:r>
    </w:p>
    <w:p w14:paraId="00000071" w14:textId="77777777" w:rsidR="00314CD9" w:rsidRDefault="00314CD9">
      <w:pPr>
        <w:pBdr>
          <w:top w:val="nil"/>
          <w:left w:val="nil"/>
          <w:bottom w:val="nil"/>
          <w:right w:val="nil"/>
          <w:between w:val="nil"/>
        </w:pBdr>
        <w:tabs>
          <w:tab w:val="left" w:pos="340"/>
        </w:tabs>
        <w:ind w:left="1440"/>
        <w:rPr>
          <w:rFonts w:ascii="Bookman Old Style" w:eastAsia="Bookman Old Style" w:hAnsi="Bookman Old Style" w:cs="Bookman Old Style"/>
        </w:rPr>
      </w:pPr>
    </w:p>
    <w:p w14:paraId="00000072" w14:textId="77777777" w:rsidR="00314CD9" w:rsidRDefault="00000000">
      <w:pPr>
        <w:numPr>
          <w:ilvl w:val="0"/>
          <w:numId w:val="9"/>
        </w:numPr>
        <w:tabs>
          <w:tab w:val="left" w:pos="340"/>
        </w:tabs>
        <w:rPr>
          <w:rFonts w:ascii="Bookman Old Style" w:eastAsia="Bookman Old Style" w:hAnsi="Bookman Old Style" w:cs="Bookman Old Style"/>
        </w:rPr>
      </w:pPr>
      <w:r>
        <w:rPr>
          <w:rFonts w:ascii="Bookman Old Style" w:eastAsia="Bookman Old Style" w:hAnsi="Bookman Old Style" w:cs="Bookman Old Style"/>
          <w:i/>
        </w:rPr>
        <w:t xml:space="preserve">Missionær </w:t>
      </w:r>
      <w:r>
        <w:rPr>
          <w:rFonts w:ascii="Bookman Old Style" w:eastAsia="Bookman Old Style" w:hAnsi="Bookman Old Style" w:cs="Bookman Old Style"/>
        </w:rPr>
        <w:t>– en missionær arbejder på at udbrede en religion ved at omvende folk af en anden tro. For nogle religioner er det magtpåliggende at få andre til at antage samme tro, og til det formål anvendes missionærer. Poul Egede var en missionær.</w:t>
      </w:r>
    </w:p>
    <w:p w14:paraId="00000073" w14:textId="77777777" w:rsidR="00314CD9" w:rsidRDefault="00314CD9">
      <w:pPr>
        <w:tabs>
          <w:tab w:val="left" w:pos="340"/>
        </w:tabs>
        <w:rPr>
          <w:rFonts w:ascii="Bookman Old Style" w:eastAsia="Bookman Old Style" w:hAnsi="Bookman Old Style" w:cs="Bookman Old Style"/>
        </w:rPr>
      </w:pPr>
    </w:p>
    <w:p w14:paraId="00000074" w14:textId="77777777" w:rsidR="00314CD9" w:rsidRDefault="00000000">
      <w:pPr>
        <w:tabs>
          <w:tab w:val="left" w:pos="340"/>
        </w:tabs>
        <w:rPr>
          <w:rFonts w:ascii="Bookman Old Style" w:eastAsia="Bookman Old Style" w:hAnsi="Bookman Old Style" w:cs="Bookman Old Style"/>
          <w:i/>
        </w:rPr>
      </w:pPr>
      <w:bookmarkStart w:id="1" w:name="_heading=h.3znysh7" w:colFirst="0" w:colLast="0"/>
      <w:bookmarkEnd w:id="1"/>
      <w:r>
        <w:rPr>
          <w:rFonts w:ascii="Bookman Old Style" w:eastAsia="Bookman Old Style" w:hAnsi="Bookman Old Style" w:cs="Bookman Old Style"/>
          <w:i/>
        </w:rPr>
        <w:lastRenderedPageBreak/>
        <w:t>Kristendommen er en missionerende religion. Kender I andre religioner der også er missionerende?</w:t>
      </w:r>
    </w:p>
    <w:p w14:paraId="00000075" w14:textId="77777777" w:rsidR="00314CD9" w:rsidRDefault="00314CD9">
      <w:pPr>
        <w:tabs>
          <w:tab w:val="left" w:pos="340"/>
        </w:tabs>
        <w:rPr>
          <w:rFonts w:ascii="Bookman Old Style" w:eastAsia="Bookman Old Style" w:hAnsi="Bookman Old Style" w:cs="Bookman Old Style"/>
        </w:rPr>
      </w:pPr>
    </w:p>
    <w:p w14:paraId="00000076" w14:textId="1D6AFAD1" w:rsidR="00314CD9" w:rsidRDefault="00000000">
      <w:pPr>
        <w:tabs>
          <w:tab w:val="left" w:pos="340"/>
        </w:tabs>
        <w:rPr>
          <w:rFonts w:ascii="Bookman Old Style" w:eastAsia="Bookman Old Style" w:hAnsi="Bookman Old Style" w:cs="Bookman Old Style"/>
          <w:highlight w:val="green"/>
        </w:rPr>
      </w:pPr>
      <w:r>
        <w:rPr>
          <w:rFonts w:ascii="Bookman Old Style" w:eastAsia="Bookman Old Style" w:hAnsi="Bookman Old Style" w:cs="Bookman Old Style"/>
          <w:i/>
        </w:rPr>
        <w:t>Indspilning af lydoptagelse,</w:t>
      </w:r>
      <w:r>
        <w:rPr>
          <w:rFonts w:ascii="Bookman Old Style" w:eastAsia="Bookman Old Style" w:hAnsi="Bookman Old Style" w:cs="Bookman Old Style"/>
        </w:rPr>
        <w:t xml:space="preserve"> </w:t>
      </w:r>
      <w:r>
        <w:rPr>
          <w:rFonts w:ascii="Bookman Old Style" w:eastAsia="Bookman Old Style" w:hAnsi="Bookman Old Style" w:cs="Bookman Old Style"/>
          <w:i/>
        </w:rPr>
        <w:t>indsættelse af billeder</w:t>
      </w:r>
      <w:r>
        <w:rPr>
          <w:rFonts w:ascii="Bookman Old Style" w:eastAsia="Bookman Old Style" w:hAnsi="Bookman Old Style" w:cs="Bookman Old Style"/>
        </w:rPr>
        <w:t xml:space="preserve"> og</w:t>
      </w:r>
      <w:r>
        <w:rPr>
          <w:rFonts w:ascii="Bookman Old Style" w:eastAsia="Bookman Old Style" w:hAnsi="Bookman Old Style" w:cs="Bookman Old Style"/>
          <w:i/>
        </w:rPr>
        <w:t xml:space="preserve"> tekst</w:t>
      </w:r>
      <w:r>
        <w:rPr>
          <w:rFonts w:ascii="Bookman Old Style" w:eastAsia="Bookman Old Style" w:hAnsi="Bookman Old Style" w:cs="Bookman Old Style"/>
        </w:rPr>
        <w:t>;</w:t>
      </w:r>
      <w:r>
        <w:rPr>
          <w:rFonts w:ascii="Bookman Old Style" w:eastAsia="Bookman Old Style" w:hAnsi="Bookman Old Style" w:cs="Bookman Old Style"/>
          <w:i/>
        </w:rPr>
        <w:t xml:space="preserve"> </w:t>
      </w:r>
      <w:r>
        <w:rPr>
          <w:rFonts w:ascii="Bookman Old Style" w:eastAsia="Bookman Old Style" w:hAnsi="Bookman Old Style" w:cs="Bookman Old Style"/>
        </w:rPr>
        <w:t xml:space="preserve">se instruktion 1, 2 og 3 </w:t>
      </w:r>
      <w:hyperlink r:id="rId9" w:history="1">
        <w:r w:rsidR="00FF16CE" w:rsidRPr="00FF16CE">
          <w:rPr>
            <w:rStyle w:val="Hyperlink"/>
            <w:rFonts w:ascii="Bookman Old Style" w:eastAsia="Bookman Old Style" w:hAnsi="Bookman Old Style" w:cs="Bookman Old Style"/>
          </w:rPr>
          <w:t>her</w:t>
        </w:r>
      </w:hyperlink>
    </w:p>
    <w:p w14:paraId="00000077" w14:textId="77777777" w:rsidR="00314CD9" w:rsidRDefault="00314CD9">
      <w:pPr>
        <w:tabs>
          <w:tab w:val="left" w:pos="340"/>
        </w:tabs>
        <w:rPr>
          <w:rFonts w:ascii="Bookman Old Style" w:eastAsia="Bookman Old Style" w:hAnsi="Bookman Old Style" w:cs="Bookman Old Style"/>
          <w:highlight w:val="green"/>
        </w:rPr>
      </w:pPr>
    </w:p>
    <w:p w14:paraId="00000078" w14:textId="77777777" w:rsidR="00314CD9" w:rsidRDefault="00000000">
      <w:pPr>
        <w:rPr>
          <w:rFonts w:ascii="Bookman Old Style" w:eastAsia="Bookman Old Style" w:hAnsi="Bookman Old Style" w:cs="Bookman Old Style"/>
          <w:b/>
        </w:rPr>
      </w:pPr>
      <w:r>
        <w:rPr>
          <w:rFonts w:ascii="Bookman Old Style" w:eastAsia="Bookman Old Style" w:hAnsi="Bookman Old Style" w:cs="Bookman Old Style"/>
          <w:b/>
        </w:rPr>
        <w:t>Indvandring, side 18-21</w:t>
      </w:r>
    </w:p>
    <w:p w14:paraId="00000079" w14:textId="77777777" w:rsidR="00314CD9" w:rsidRDefault="00000000">
      <w:pPr>
        <w:rPr>
          <w:rFonts w:ascii="Bookman Old Style" w:eastAsia="Bookman Old Style" w:hAnsi="Bookman Old Style" w:cs="Bookman Old Style"/>
        </w:rPr>
      </w:pPr>
      <w:r>
        <w:rPr>
          <w:rFonts w:ascii="Bookman Old Style" w:eastAsia="Bookman Old Style" w:hAnsi="Bookman Old Style" w:cs="Bookman Old Style"/>
        </w:rPr>
        <w:t>Eleverne skal arbejde med de indvandringsbølger der har været i Grønland gennem tiden.</w:t>
      </w:r>
    </w:p>
    <w:p w14:paraId="0000007A" w14:textId="77777777" w:rsidR="00314CD9" w:rsidRDefault="00000000">
      <w:pPr>
        <w:rPr>
          <w:rFonts w:ascii="Bookman Old Style" w:eastAsia="Bookman Old Style" w:hAnsi="Bookman Old Style" w:cs="Bookman Old Style"/>
        </w:rPr>
      </w:pPr>
      <w:r>
        <w:rPr>
          <w:rFonts w:ascii="Bookman Old Style" w:eastAsia="Bookman Old Style" w:hAnsi="Bookman Old Style" w:cs="Bookman Old Style"/>
        </w:rPr>
        <w:t xml:space="preserve">På side 18-19 er der en tekst der beskriver de fire indvandringsbølger, samt et billede af ulo’en (kvindekniven) som bliver beskrevet ved den 3. bølge. Eleverne skal læse teksten og bruge viden derfra til at løse opgaven på side 20-21. </w:t>
      </w:r>
    </w:p>
    <w:p w14:paraId="0000007B" w14:textId="77777777" w:rsidR="00314CD9" w:rsidRDefault="00314CD9">
      <w:pPr>
        <w:rPr>
          <w:rFonts w:ascii="Bookman Old Style" w:eastAsia="Bookman Old Style" w:hAnsi="Bookman Old Style" w:cs="Bookman Old Style"/>
        </w:rPr>
      </w:pPr>
    </w:p>
    <w:p w14:paraId="0000007C" w14:textId="77777777" w:rsidR="00314CD9" w:rsidRDefault="00000000">
      <w:pPr>
        <w:rPr>
          <w:rFonts w:ascii="Bookman Old Style" w:eastAsia="Bookman Old Style" w:hAnsi="Bookman Old Style" w:cs="Bookman Old Style"/>
        </w:rPr>
      </w:pPr>
      <w:r>
        <w:rPr>
          <w:rFonts w:ascii="Bookman Old Style" w:eastAsia="Bookman Old Style" w:hAnsi="Bookman Old Style" w:cs="Bookman Old Style"/>
        </w:rPr>
        <w:t xml:space="preserve">På side 20-21 skal eleverne indsætte de syv folkeslag på en tidslinje. De </w:t>
      </w:r>
      <w:proofErr w:type="gramStart"/>
      <w:r>
        <w:rPr>
          <w:rFonts w:ascii="Bookman Old Style" w:eastAsia="Bookman Old Style" w:hAnsi="Bookman Old Style" w:cs="Bookman Old Style"/>
        </w:rPr>
        <w:t>pinde</w:t>
      </w:r>
      <w:proofErr w:type="gramEnd"/>
      <w:r>
        <w:rPr>
          <w:rFonts w:ascii="Bookman Old Style" w:eastAsia="Bookman Old Style" w:hAnsi="Bookman Old Style" w:cs="Bookman Old Style"/>
        </w:rPr>
        <w:t xml:space="preserve"> der er indsat på tidslinjen, rykkes rundt så de rammer det relevante årstal for indvandringen. </w:t>
      </w:r>
    </w:p>
    <w:p w14:paraId="0000007D" w14:textId="77777777" w:rsidR="00314CD9" w:rsidRDefault="00314CD9">
      <w:pPr>
        <w:rPr>
          <w:rFonts w:ascii="Bookman Old Style" w:eastAsia="Bookman Old Style" w:hAnsi="Bookman Old Style" w:cs="Bookman Old Style"/>
        </w:rPr>
      </w:pPr>
    </w:p>
    <w:p w14:paraId="0000007E" w14:textId="77777777" w:rsidR="00314CD9" w:rsidRDefault="00000000">
      <w:pPr>
        <w:rPr>
          <w:rFonts w:ascii="Bookman Old Style" w:eastAsia="Bookman Old Style" w:hAnsi="Bookman Old Style" w:cs="Bookman Old Style"/>
        </w:rPr>
      </w:pPr>
      <w:r>
        <w:rPr>
          <w:rFonts w:ascii="Bookman Old Style" w:eastAsia="Bookman Old Style" w:hAnsi="Bookman Old Style" w:cs="Bookman Old Style"/>
        </w:rPr>
        <w:t xml:space="preserve">Lav en fælles opsamling om tidslinjen i klassen når eleverne er færdige med arbejdet. Tal derefter om hvordan de forskellige indvandringer har påvirket inuitkulturen. </w:t>
      </w:r>
    </w:p>
    <w:p w14:paraId="0000007F" w14:textId="77777777" w:rsidR="00314CD9" w:rsidRDefault="00314CD9">
      <w:pPr>
        <w:rPr>
          <w:rFonts w:ascii="Bookman Old Style" w:eastAsia="Bookman Old Style" w:hAnsi="Bookman Old Style" w:cs="Bookman Old Style"/>
        </w:rPr>
      </w:pPr>
    </w:p>
    <w:p w14:paraId="00000080" w14:textId="77777777" w:rsidR="00314CD9" w:rsidRDefault="00000000">
      <w:pPr>
        <w:rPr>
          <w:rFonts w:ascii="Bookman Old Style" w:eastAsia="Bookman Old Style" w:hAnsi="Bookman Old Style" w:cs="Bookman Old Style"/>
        </w:rPr>
      </w:pPr>
      <w:r>
        <w:rPr>
          <w:rFonts w:ascii="Bookman Old Style" w:eastAsia="Bookman Old Style" w:hAnsi="Bookman Old Style" w:cs="Bookman Old Style"/>
        </w:rPr>
        <w:t xml:space="preserve">Her er forslag til samtalen: </w:t>
      </w:r>
    </w:p>
    <w:p w14:paraId="00000081" w14:textId="77777777" w:rsidR="00314CD9" w:rsidRDefault="00000000">
      <w:pPr>
        <w:numPr>
          <w:ilvl w:val="0"/>
          <w:numId w:val="5"/>
        </w:numPr>
        <w:rPr>
          <w:rFonts w:ascii="Bookman Old Style" w:eastAsia="Bookman Old Style" w:hAnsi="Bookman Old Style" w:cs="Bookman Old Style"/>
        </w:rPr>
      </w:pPr>
      <w:r>
        <w:rPr>
          <w:rFonts w:ascii="Bookman Old Style" w:eastAsia="Bookman Old Style" w:hAnsi="Bookman Old Style" w:cs="Bookman Old Style"/>
        </w:rPr>
        <w:t xml:space="preserve">Hvad jagtede de forskellige folkeslag i forhold til grønlændere i dag? </w:t>
      </w:r>
    </w:p>
    <w:p w14:paraId="00000082" w14:textId="77777777" w:rsidR="00314CD9" w:rsidRDefault="00000000">
      <w:pPr>
        <w:numPr>
          <w:ilvl w:val="0"/>
          <w:numId w:val="5"/>
        </w:numPr>
        <w:rPr>
          <w:rFonts w:ascii="Bookman Old Style" w:eastAsia="Bookman Old Style" w:hAnsi="Bookman Old Style" w:cs="Bookman Old Style"/>
        </w:rPr>
      </w:pPr>
      <w:r>
        <w:rPr>
          <w:rFonts w:ascii="Bookman Old Style" w:eastAsia="Bookman Old Style" w:hAnsi="Bookman Old Style" w:cs="Bookman Old Style"/>
        </w:rPr>
        <w:t>Hvilke redskaber fra indvandringsbølgerne bruges stadig i dag i Grønland?</w:t>
      </w:r>
    </w:p>
    <w:p w14:paraId="00000083" w14:textId="77777777" w:rsidR="00314CD9" w:rsidRDefault="00000000">
      <w:pPr>
        <w:numPr>
          <w:ilvl w:val="0"/>
          <w:numId w:val="5"/>
        </w:numPr>
        <w:rPr>
          <w:rFonts w:ascii="Bookman Old Style" w:eastAsia="Bookman Old Style" w:hAnsi="Bookman Old Style" w:cs="Bookman Old Style"/>
        </w:rPr>
      </w:pPr>
      <w:r>
        <w:rPr>
          <w:rFonts w:ascii="Bookman Old Style" w:eastAsia="Bookman Old Style" w:hAnsi="Bookman Old Style" w:cs="Bookman Old Style"/>
        </w:rPr>
        <w:t>Hvilke transportmidler fra indvandringsbølgerne bruges stadig i dag i Grønland?</w:t>
      </w:r>
    </w:p>
    <w:p w14:paraId="00000084" w14:textId="77777777" w:rsidR="00314CD9" w:rsidRDefault="00314CD9">
      <w:pPr>
        <w:tabs>
          <w:tab w:val="left" w:pos="340"/>
        </w:tabs>
        <w:rPr>
          <w:rFonts w:ascii="Bookman Old Style" w:eastAsia="Bookman Old Style" w:hAnsi="Bookman Old Style" w:cs="Bookman Old Style"/>
        </w:rPr>
      </w:pPr>
    </w:p>
    <w:p w14:paraId="00000085" w14:textId="77777777" w:rsidR="00314CD9" w:rsidRDefault="00314CD9">
      <w:pPr>
        <w:tabs>
          <w:tab w:val="left" w:pos="340"/>
        </w:tabs>
        <w:rPr>
          <w:rFonts w:ascii="Bookman Old Style" w:eastAsia="Bookman Old Style" w:hAnsi="Bookman Old Style" w:cs="Bookman Old Style"/>
        </w:rPr>
      </w:pPr>
    </w:p>
    <w:p w14:paraId="00000086" w14:textId="77777777" w:rsidR="00314CD9" w:rsidRDefault="00000000">
      <w:pPr>
        <w:rPr>
          <w:rFonts w:ascii="Bookman Old Style" w:eastAsia="Bookman Old Style" w:hAnsi="Bookman Old Style" w:cs="Bookman Old Style"/>
          <w:b/>
        </w:rPr>
      </w:pPr>
      <w:r>
        <w:rPr>
          <w:rFonts w:ascii="Bookman Old Style" w:eastAsia="Bookman Old Style" w:hAnsi="Bookman Old Style" w:cs="Bookman Old Style"/>
          <w:b/>
        </w:rPr>
        <w:t>Hellefisken, side 22-25</w:t>
      </w:r>
    </w:p>
    <w:p w14:paraId="00000087" w14:textId="77777777" w:rsidR="00314CD9" w:rsidRDefault="00000000">
      <w:pPr>
        <w:rPr>
          <w:rFonts w:ascii="Bookman Old Style" w:eastAsia="Bookman Old Style" w:hAnsi="Bookman Old Style" w:cs="Bookman Old Style"/>
        </w:rPr>
      </w:pPr>
      <w:r>
        <w:rPr>
          <w:rFonts w:ascii="Bookman Old Style" w:eastAsia="Bookman Old Style" w:hAnsi="Bookman Old Style" w:cs="Bookman Old Style"/>
        </w:rPr>
        <w:t xml:space="preserve">Eleverne skal nu arbejde med hellefisken. </w:t>
      </w:r>
    </w:p>
    <w:p w14:paraId="00000088" w14:textId="77777777" w:rsidR="00314CD9" w:rsidRDefault="00314CD9">
      <w:pPr>
        <w:rPr>
          <w:rFonts w:ascii="Bookman Old Style" w:eastAsia="Bookman Old Style" w:hAnsi="Bookman Old Style" w:cs="Bookman Old Style"/>
        </w:rPr>
      </w:pPr>
    </w:p>
    <w:p w14:paraId="00000089" w14:textId="77777777" w:rsidR="00314CD9" w:rsidRDefault="00000000">
      <w:pPr>
        <w:rPr>
          <w:rFonts w:ascii="Bookman Old Style" w:eastAsia="Bookman Old Style" w:hAnsi="Bookman Old Style" w:cs="Bookman Old Style"/>
        </w:rPr>
      </w:pPr>
      <w:r>
        <w:rPr>
          <w:rFonts w:ascii="Bookman Old Style" w:eastAsia="Bookman Old Style" w:hAnsi="Bookman Old Style" w:cs="Bookman Old Style"/>
        </w:rPr>
        <w:t xml:space="preserve">På side 22 er der et uddrag af Poul Egedes dagbog, som man kan høre i podcasten. Det handler om den store fangst af hellefisk, der gøres ved Isfjorden. På side 23 er der en kort introduktion om hellefisken samt en opgavebeskrivelse. Eleverne skal læse side 22-23 inden de går i gang med arbejdet på side 24-25. </w:t>
      </w:r>
    </w:p>
    <w:p w14:paraId="0000008A" w14:textId="77777777" w:rsidR="00314CD9" w:rsidRDefault="00314CD9">
      <w:pPr>
        <w:rPr>
          <w:rFonts w:ascii="Bookman Old Style" w:eastAsia="Bookman Old Style" w:hAnsi="Bookman Old Style" w:cs="Bookman Old Style"/>
        </w:rPr>
      </w:pPr>
    </w:p>
    <w:p w14:paraId="0000008B" w14:textId="025DE970" w:rsidR="00314CD9" w:rsidRDefault="00000000">
      <w:pPr>
        <w:rPr>
          <w:rFonts w:ascii="Bookman Old Style" w:eastAsia="Bookman Old Style" w:hAnsi="Bookman Old Style" w:cs="Bookman Old Style"/>
        </w:rPr>
      </w:pPr>
      <w:r>
        <w:rPr>
          <w:rFonts w:ascii="Bookman Old Style" w:eastAsia="Bookman Old Style" w:hAnsi="Bookman Old Style" w:cs="Bookman Old Style"/>
        </w:rPr>
        <w:t>På side 24-25 er der en boks med 12 forskellige fakta om hellefisken. Der er endvidere 12 talebobler med spørgsmål der knytter sig til faktaboksen. For at finde svar på spørgsmålene kan de søge efter information på internettet. Se</w:t>
      </w:r>
      <w:r>
        <w:rPr>
          <w:rFonts w:ascii="Bookman Old Style" w:eastAsia="Bookman Old Style" w:hAnsi="Bookman Old Style" w:cs="Bookman Old Style"/>
          <w:color w:val="FF0000"/>
        </w:rPr>
        <w:t xml:space="preserve"> </w:t>
      </w:r>
      <w:r>
        <w:rPr>
          <w:rFonts w:ascii="Bookman Old Style" w:eastAsia="Bookman Old Style" w:hAnsi="Bookman Old Style" w:cs="Bookman Old Style"/>
        </w:rPr>
        <w:t xml:space="preserve">endvidere svar på spørgsmålene </w:t>
      </w:r>
      <w:r w:rsidR="00FF16CE">
        <w:rPr>
          <w:rFonts w:ascii="Bookman Old Style" w:eastAsia="Bookman Old Style" w:hAnsi="Bookman Old Style" w:cs="Bookman Old Style"/>
          <w:u w:val="single"/>
        </w:rPr>
        <w:fldChar w:fldCharType="begin"/>
      </w:r>
      <w:r w:rsidR="00FF16CE">
        <w:rPr>
          <w:rFonts w:ascii="Bookman Old Style" w:eastAsia="Bookman Old Style" w:hAnsi="Bookman Old Style" w:cs="Bookman Old Style"/>
          <w:u w:val="single"/>
        </w:rPr>
        <w:instrText xml:space="preserve"> HYPERLINK "https://isfjordscentret.gl/wp-content/uploads/2023/01/Bilag7.Hellefiskenes-by.Gymnasium.docx" </w:instrText>
      </w:r>
      <w:r w:rsidR="00FF16CE">
        <w:rPr>
          <w:rFonts w:ascii="Bookman Old Style" w:eastAsia="Bookman Old Style" w:hAnsi="Bookman Old Style" w:cs="Bookman Old Style"/>
          <w:u w:val="single"/>
        </w:rPr>
      </w:r>
      <w:r w:rsidR="00FF16CE">
        <w:rPr>
          <w:rFonts w:ascii="Bookman Old Style" w:eastAsia="Bookman Old Style" w:hAnsi="Bookman Old Style" w:cs="Bookman Old Style"/>
          <w:u w:val="single"/>
        </w:rPr>
        <w:fldChar w:fldCharType="separate"/>
      </w:r>
      <w:r w:rsidRPr="00FF16CE">
        <w:rPr>
          <w:rStyle w:val="Hyperlink"/>
          <w:rFonts w:ascii="Bookman Old Style" w:eastAsia="Bookman Old Style" w:hAnsi="Bookman Old Style" w:cs="Bookman Old Style"/>
        </w:rPr>
        <w:t>her</w:t>
      </w:r>
      <w:r w:rsidR="00FF16CE">
        <w:rPr>
          <w:rFonts w:ascii="Bookman Old Style" w:eastAsia="Bookman Old Style" w:hAnsi="Bookman Old Style" w:cs="Bookman Old Style"/>
          <w:u w:val="single"/>
        </w:rPr>
        <w:fldChar w:fldCharType="end"/>
      </w:r>
      <w:r>
        <w:rPr>
          <w:rFonts w:ascii="Bookman Old Style" w:eastAsia="Bookman Old Style" w:hAnsi="Bookman Old Style" w:cs="Bookman Old Style"/>
        </w:rPr>
        <w:t>.</w:t>
      </w:r>
    </w:p>
    <w:p w14:paraId="0000008C" w14:textId="77777777" w:rsidR="00314CD9" w:rsidRDefault="00000000">
      <w:pPr>
        <w:rPr>
          <w:rFonts w:ascii="Bookman Old Style" w:eastAsia="Bookman Old Style" w:hAnsi="Bookman Old Style" w:cs="Bookman Old Style"/>
        </w:rPr>
      </w:pPr>
      <w:r>
        <w:rPr>
          <w:rFonts w:ascii="Bookman Old Style" w:eastAsia="Bookman Old Style" w:hAnsi="Bookman Old Style" w:cs="Bookman Old Style"/>
        </w:rPr>
        <w:t xml:space="preserve">Eleverne skal besvare spørgsmålene med lydfil. Lav en fælles gennemgang af elevernes svar. </w:t>
      </w:r>
    </w:p>
    <w:p w14:paraId="0000008D" w14:textId="77777777" w:rsidR="00314CD9" w:rsidRDefault="00314CD9">
      <w:pPr>
        <w:tabs>
          <w:tab w:val="left" w:pos="340"/>
        </w:tabs>
        <w:rPr>
          <w:rFonts w:ascii="Bookman Old Style" w:eastAsia="Bookman Old Style" w:hAnsi="Bookman Old Style" w:cs="Bookman Old Style"/>
        </w:rPr>
      </w:pPr>
    </w:p>
    <w:p w14:paraId="0000008E" w14:textId="1C401DE7" w:rsidR="00314CD9" w:rsidRDefault="00000000">
      <w:pPr>
        <w:tabs>
          <w:tab w:val="left" w:pos="340"/>
        </w:tabs>
        <w:rPr>
          <w:rFonts w:ascii="Bookman Old Style" w:eastAsia="Bookman Old Style" w:hAnsi="Bookman Old Style" w:cs="Bookman Old Style"/>
        </w:rPr>
      </w:pPr>
      <w:r>
        <w:rPr>
          <w:rFonts w:ascii="Bookman Old Style" w:eastAsia="Bookman Old Style" w:hAnsi="Bookman Old Style" w:cs="Bookman Old Style"/>
          <w:i/>
        </w:rPr>
        <w:t>Indspilning af lydoptagelse</w:t>
      </w:r>
      <w:r>
        <w:rPr>
          <w:rFonts w:ascii="Bookman Old Style" w:eastAsia="Bookman Old Style" w:hAnsi="Bookman Old Style" w:cs="Bookman Old Style"/>
        </w:rPr>
        <w:t>:</w:t>
      </w:r>
      <w:r>
        <w:rPr>
          <w:rFonts w:ascii="Bookman Old Style" w:eastAsia="Bookman Old Style" w:hAnsi="Bookman Old Style" w:cs="Bookman Old Style"/>
          <w:i/>
        </w:rPr>
        <w:t xml:space="preserve"> </w:t>
      </w:r>
      <w:r>
        <w:rPr>
          <w:rFonts w:ascii="Bookman Old Style" w:eastAsia="Bookman Old Style" w:hAnsi="Bookman Old Style" w:cs="Bookman Old Style"/>
        </w:rPr>
        <w:t xml:space="preserve">se instruktion 1 </w:t>
      </w:r>
      <w:hyperlink r:id="rId10" w:history="1">
        <w:r w:rsidR="00FF16CE" w:rsidRPr="00FF16CE">
          <w:rPr>
            <w:rStyle w:val="Hyperlink"/>
            <w:rFonts w:ascii="Bookman Old Style" w:eastAsia="Bookman Old Style" w:hAnsi="Bookman Old Style" w:cs="Bookman Old Style"/>
          </w:rPr>
          <w:t>her</w:t>
        </w:r>
      </w:hyperlink>
    </w:p>
    <w:p w14:paraId="0000008F" w14:textId="77777777" w:rsidR="00314CD9" w:rsidRDefault="00314CD9">
      <w:pPr>
        <w:tabs>
          <w:tab w:val="left" w:pos="340"/>
        </w:tabs>
        <w:rPr>
          <w:rFonts w:ascii="Bookman Old Style" w:eastAsia="Bookman Old Style" w:hAnsi="Bookman Old Style" w:cs="Bookman Old Style"/>
        </w:rPr>
      </w:pPr>
    </w:p>
    <w:p w14:paraId="6B46D838" w14:textId="77777777" w:rsidR="009B76CC" w:rsidRDefault="009B76CC">
      <w:pPr>
        <w:tabs>
          <w:tab w:val="left" w:pos="340"/>
        </w:tabs>
        <w:rPr>
          <w:rFonts w:ascii="Bookman Old Style" w:eastAsia="Bookman Old Style" w:hAnsi="Bookman Old Style" w:cs="Bookman Old Style"/>
        </w:rPr>
      </w:pPr>
    </w:p>
    <w:p w14:paraId="00000091" w14:textId="77777777" w:rsidR="00314CD9" w:rsidRDefault="00000000">
      <w:pPr>
        <w:rPr>
          <w:rFonts w:ascii="Bookman Old Style" w:eastAsia="Bookman Old Style" w:hAnsi="Bookman Old Style" w:cs="Bookman Old Style"/>
          <w:b/>
        </w:rPr>
      </w:pPr>
      <w:r>
        <w:rPr>
          <w:rFonts w:ascii="Bookman Old Style" w:eastAsia="Bookman Old Style" w:hAnsi="Bookman Old Style" w:cs="Bookman Old Style"/>
          <w:b/>
        </w:rPr>
        <w:t>Åndemaneren, side 26-29</w:t>
      </w:r>
    </w:p>
    <w:p w14:paraId="00000092" w14:textId="77777777" w:rsidR="00314CD9" w:rsidRDefault="00000000">
      <w:pPr>
        <w:rPr>
          <w:rFonts w:ascii="Bookman Old Style" w:eastAsia="Bookman Old Style" w:hAnsi="Bookman Old Style" w:cs="Bookman Old Style"/>
        </w:rPr>
      </w:pPr>
      <w:r>
        <w:rPr>
          <w:rFonts w:ascii="Bookman Old Style" w:eastAsia="Bookman Old Style" w:hAnsi="Bookman Old Style" w:cs="Bookman Old Style"/>
        </w:rPr>
        <w:t xml:space="preserve">Eleverne skal arbejde med åndemanerens betydning for samfundet og det grønlandske sagn om </w:t>
      </w:r>
      <w:hyperlink r:id="rId11">
        <w:r>
          <w:rPr>
            <w:rFonts w:ascii="Bookman Old Style" w:eastAsia="Bookman Old Style" w:hAnsi="Bookman Old Style" w:cs="Bookman Old Style"/>
            <w:color w:val="1155CC"/>
            <w:u w:val="single"/>
          </w:rPr>
          <w:t>Hav</w:t>
        </w:r>
        <w:r>
          <w:rPr>
            <w:rFonts w:ascii="Bookman Old Style" w:eastAsia="Bookman Old Style" w:hAnsi="Bookman Old Style" w:cs="Bookman Old Style"/>
            <w:color w:val="1155CC"/>
            <w:u w:val="single"/>
          </w:rPr>
          <w:t>e</w:t>
        </w:r>
        <w:r>
          <w:rPr>
            <w:rFonts w:ascii="Bookman Old Style" w:eastAsia="Bookman Old Style" w:hAnsi="Bookman Old Style" w:cs="Bookman Old Style"/>
            <w:color w:val="1155CC"/>
            <w:u w:val="single"/>
          </w:rPr>
          <w:t>ts Moder</w:t>
        </w:r>
      </w:hyperlink>
      <w:r>
        <w:rPr>
          <w:rFonts w:ascii="Bookman Old Style" w:eastAsia="Bookman Old Style" w:hAnsi="Bookman Old Style" w:cs="Bookman Old Style"/>
        </w:rPr>
        <w:t xml:space="preserve">. </w:t>
      </w:r>
    </w:p>
    <w:p w14:paraId="00000093" w14:textId="77777777" w:rsidR="00314CD9" w:rsidRDefault="00314CD9">
      <w:pPr>
        <w:rPr>
          <w:rFonts w:ascii="Bookman Old Style" w:eastAsia="Bookman Old Style" w:hAnsi="Bookman Old Style" w:cs="Bookman Old Style"/>
        </w:rPr>
      </w:pPr>
    </w:p>
    <w:p w14:paraId="00000094" w14:textId="77777777" w:rsidR="00314CD9" w:rsidRDefault="00000000">
      <w:pPr>
        <w:rPr>
          <w:rFonts w:ascii="Bookman Old Style" w:eastAsia="Bookman Old Style" w:hAnsi="Bookman Old Style" w:cs="Bookman Old Style"/>
        </w:rPr>
      </w:pPr>
      <w:r>
        <w:rPr>
          <w:rFonts w:ascii="Bookman Old Style" w:eastAsia="Bookman Old Style" w:hAnsi="Bookman Old Style" w:cs="Bookman Old Style"/>
        </w:rPr>
        <w:t xml:space="preserve">På side 26 beskrives åndemanerens rolle ifølge podcasten, med et billede af Havets Moder og en åndemaner. På side 27 gengives selve sagnet om Havets Moder, og der stilles en opgave til eleverne. </w:t>
      </w:r>
    </w:p>
    <w:p w14:paraId="00000095" w14:textId="77777777" w:rsidR="00314CD9" w:rsidRDefault="00000000">
      <w:pPr>
        <w:rPr>
          <w:rFonts w:ascii="Bookman Old Style" w:eastAsia="Bookman Old Style" w:hAnsi="Bookman Old Style" w:cs="Bookman Old Style"/>
        </w:rPr>
      </w:pPr>
      <w:r>
        <w:rPr>
          <w:rFonts w:ascii="Bookman Old Style" w:eastAsia="Bookman Old Style" w:hAnsi="Bookman Old Style" w:cs="Bookman Old Style"/>
        </w:rPr>
        <w:t xml:space="preserve">De skal læse begge sider inden de går i gang med opgaven. </w:t>
      </w:r>
    </w:p>
    <w:p w14:paraId="00000096" w14:textId="77777777" w:rsidR="00314CD9" w:rsidRDefault="00314CD9">
      <w:pPr>
        <w:rPr>
          <w:rFonts w:ascii="Bookman Old Style" w:eastAsia="Bookman Old Style" w:hAnsi="Bookman Old Style" w:cs="Bookman Old Style"/>
        </w:rPr>
      </w:pPr>
    </w:p>
    <w:p w14:paraId="00000097" w14:textId="77777777" w:rsidR="00314CD9" w:rsidRDefault="00000000">
      <w:pPr>
        <w:rPr>
          <w:rFonts w:ascii="Bookman Old Style" w:eastAsia="Bookman Old Style" w:hAnsi="Bookman Old Style" w:cs="Bookman Old Style"/>
        </w:rPr>
      </w:pPr>
      <w:r>
        <w:rPr>
          <w:rFonts w:ascii="Bookman Old Style" w:eastAsia="Bookman Old Style" w:hAnsi="Bookman Old Style" w:cs="Bookman Old Style"/>
        </w:rPr>
        <w:t xml:space="preserve">I mindre grupper skal eleverne skrive en historie om Havets Moder, og de skal forestille sig, at det er til en person der aldrig har hørt sagnet før. De skal indspille historien, mens de læser den op, og indsætte lydfilen på side 29. De skal desuden illustrere deres historie; illustrationen skal indsættes på side 28-29. </w:t>
      </w:r>
    </w:p>
    <w:p w14:paraId="00000098" w14:textId="77777777" w:rsidR="00314CD9" w:rsidRDefault="00314CD9">
      <w:pPr>
        <w:rPr>
          <w:rFonts w:ascii="Bookman Old Style" w:eastAsia="Bookman Old Style" w:hAnsi="Bookman Old Style" w:cs="Bookman Old Style"/>
        </w:rPr>
      </w:pPr>
    </w:p>
    <w:p w14:paraId="00000099" w14:textId="77777777" w:rsidR="00314CD9" w:rsidRDefault="00000000">
      <w:pPr>
        <w:rPr>
          <w:rFonts w:ascii="Bookman Old Style" w:eastAsia="Bookman Old Style" w:hAnsi="Bookman Old Style" w:cs="Bookman Old Style"/>
        </w:rPr>
      </w:pPr>
      <w:r>
        <w:rPr>
          <w:rFonts w:ascii="Bookman Old Style" w:eastAsia="Bookman Old Style" w:hAnsi="Bookman Old Style" w:cs="Bookman Old Style"/>
        </w:rPr>
        <w:t>Lad grupperne præsentere deres oplæsninger og billeder i klassen.</w:t>
      </w:r>
    </w:p>
    <w:p w14:paraId="0000009A" w14:textId="77777777" w:rsidR="00314CD9" w:rsidRDefault="00314CD9">
      <w:pPr>
        <w:rPr>
          <w:rFonts w:ascii="Bookman Old Style" w:eastAsia="Bookman Old Style" w:hAnsi="Bookman Old Style" w:cs="Bookman Old Style"/>
        </w:rPr>
      </w:pPr>
    </w:p>
    <w:p w14:paraId="0000009B" w14:textId="77777777" w:rsidR="00314CD9" w:rsidRDefault="00000000">
      <w:pPr>
        <w:rPr>
          <w:rFonts w:ascii="Bookman Old Style" w:eastAsia="Bookman Old Style" w:hAnsi="Bookman Old Style" w:cs="Bookman Old Style"/>
        </w:rPr>
      </w:pPr>
      <w:hyperlink r:id="rId12">
        <w:r>
          <w:rPr>
            <w:rFonts w:ascii="Bookman Old Style" w:eastAsia="Bookman Old Style" w:hAnsi="Bookman Old Style" w:cs="Bookman Old Style"/>
            <w:color w:val="1155CC"/>
            <w:u w:val="single"/>
          </w:rPr>
          <w:t>Her</w:t>
        </w:r>
      </w:hyperlink>
      <w:r>
        <w:rPr>
          <w:rFonts w:ascii="Bookman Old Style" w:eastAsia="Bookman Old Style" w:hAnsi="Bookman Old Style" w:cs="Bookman Old Style"/>
        </w:rPr>
        <w:t xml:space="preserve"> er en video med inspiration til sagnet. </w:t>
      </w:r>
    </w:p>
    <w:p w14:paraId="0000009C" w14:textId="77777777" w:rsidR="00314CD9" w:rsidRDefault="00314CD9">
      <w:pPr>
        <w:rPr>
          <w:rFonts w:ascii="Bookman Old Style" w:eastAsia="Bookman Old Style" w:hAnsi="Bookman Old Style" w:cs="Bookman Old Style"/>
        </w:rPr>
      </w:pPr>
    </w:p>
    <w:p w14:paraId="0000009D" w14:textId="2AE685C6" w:rsidR="00314CD9" w:rsidRDefault="00000000">
      <w:pPr>
        <w:tabs>
          <w:tab w:val="left" w:pos="340"/>
        </w:tabs>
        <w:rPr>
          <w:rFonts w:ascii="Bookman Old Style" w:eastAsia="Bookman Old Style" w:hAnsi="Bookman Old Style" w:cs="Bookman Old Style"/>
        </w:rPr>
      </w:pPr>
      <w:r>
        <w:rPr>
          <w:rFonts w:ascii="Bookman Old Style" w:eastAsia="Bookman Old Style" w:hAnsi="Bookman Old Style" w:cs="Bookman Old Style"/>
          <w:i/>
        </w:rPr>
        <w:t>Indspilning af lydoptagelse</w:t>
      </w:r>
      <w:r>
        <w:rPr>
          <w:rFonts w:ascii="Bookman Old Style" w:eastAsia="Bookman Old Style" w:hAnsi="Bookman Old Style" w:cs="Bookman Old Style"/>
        </w:rPr>
        <w:t xml:space="preserve"> og </w:t>
      </w:r>
      <w:r>
        <w:rPr>
          <w:rFonts w:ascii="Bookman Old Style" w:eastAsia="Bookman Old Style" w:hAnsi="Bookman Old Style" w:cs="Bookman Old Style"/>
          <w:i/>
        </w:rPr>
        <w:t>indsættelse af billeder</w:t>
      </w:r>
      <w:r>
        <w:rPr>
          <w:rFonts w:ascii="Bookman Old Style" w:eastAsia="Bookman Old Style" w:hAnsi="Bookman Old Style" w:cs="Bookman Old Style"/>
        </w:rPr>
        <w:t>:</w:t>
      </w:r>
      <w:r>
        <w:rPr>
          <w:rFonts w:ascii="Bookman Old Style" w:eastAsia="Bookman Old Style" w:hAnsi="Bookman Old Style" w:cs="Bookman Old Style"/>
          <w:i/>
        </w:rPr>
        <w:t xml:space="preserve"> </w:t>
      </w:r>
      <w:r>
        <w:rPr>
          <w:rFonts w:ascii="Bookman Old Style" w:eastAsia="Bookman Old Style" w:hAnsi="Bookman Old Style" w:cs="Bookman Old Style"/>
        </w:rPr>
        <w:t xml:space="preserve">se instruktion 1 og 2 </w:t>
      </w:r>
      <w:hyperlink r:id="rId13" w:history="1">
        <w:r w:rsidR="00FF16CE" w:rsidRPr="00FF16CE">
          <w:rPr>
            <w:rStyle w:val="Hyperlink"/>
            <w:rFonts w:ascii="Bookman Old Style" w:eastAsia="Bookman Old Style" w:hAnsi="Bookman Old Style" w:cs="Bookman Old Style"/>
          </w:rPr>
          <w:t>her</w:t>
        </w:r>
      </w:hyperlink>
    </w:p>
    <w:p w14:paraId="0000009E" w14:textId="77777777" w:rsidR="00314CD9" w:rsidRDefault="00314CD9">
      <w:pPr>
        <w:tabs>
          <w:tab w:val="left" w:pos="340"/>
        </w:tabs>
        <w:rPr>
          <w:rFonts w:ascii="Bookman Old Style" w:eastAsia="Bookman Old Style" w:hAnsi="Bookman Old Style" w:cs="Bookman Old Style"/>
        </w:rPr>
      </w:pPr>
    </w:p>
    <w:p w14:paraId="0000009F" w14:textId="77777777" w:rsidR="00314CD9" w:rsidRDefault="00314CD9">
      <w:pPr>
        <w:tabs>
          <w:tab w:val="left" w:pos="340"/>
        </w:tabs>
        <w:rPr>
          <w:rFonts w:ascii="Bookman Old Style" w:eastAsia="Bookman Old Style" w:hAnsi="Bookman Old Style" w:cs="Bookman Old Style"/>
        </w:rPr>
      </w:pPr>
    </w:p>
    <w:p w14:paraId="000000A0" w14:textId="77777777" w:rsidR="00314CD9" w:rsidRDefault="00000000">
      <w:pPr>
        <w:rPr>
          <w:rFonts w:ascii="Bookman Old Style" w:eastAsia="Bookman Old Style" w:hAnsi="Bookman Old Style" w:cs="Bookman Old Style"/>
          <w:b/>
        </w:rPr>
      </w:pPr>
      <w:r>
        <w:rPr>
          <w:rFonts w:ascii="Bookman Old Style" w:eastAsia="Bookman Old Style" w:hAnsi="Bookman Old Style" w:cs="Bookman Old Style"/>
          <w:b/>
        </w:rPr>
        <w:t>Fordybelse: fiskeri i fremtiden, side 30-31</w:t>
      </w:r>
    </w:p>
    <w:p w14:paraId="000000A1" w14:textId="77777777" w:rsidR="00314CD9" w:rsidRDefault="00000000">
      <w:pPr>
        <w:rPr>
          <w:rFonts w:ascii="Bookman Old Style" w:eastAsia="Bookman Old Style" w:hAnsi="Bookman Old Style" w:cs="Bookman Old Style"/>
        </w:rPr>
      </w:pPr>
      <w:r>
        <w:rPr>
          <w:rFonts w:ascii="Bookman Old Style" w:eastAsia="Bookman Old Style" w:hAnsi="Bookman Old Style" w:cs="Bookman Old Style"/>
        </w:rPr>
        <w:t xml:space="preserve">Denne opgave kan fungere som optakt til et emne om fiskeri i fremtiden. Den kan springes over hvis der ikke er tid til den i forløbet. </w:t>
      </w:r>
    </w:p>
    <w:p w14:paraId="000000A2" w14:textId="77777777" w:rsidR="00314CD9" w:rsidRDefault="00314CD9">
      <w:pPr>
        <w:rPr>
          <w:rFonts w:ascii="Bookman Old Style" w:eastAsia="Bookman Old Style" w:hAnsi="Bookman Old Style" w:cs="Bookman Old Style"/>
        </w:rPr>
      </w:pPr>
    </w:p>
    <w:p w14:paraId="000000A3" w14:textId="77777777" w:rsidR="00314CD9" w:rsidRDefault="00000000">
      <w:pPr>
        <w:rPr>
          <w:rFonts w:ascii="Bookman Old Style" w:eastAsia="Bookman Old Style" w:hAnsi="Bookman Old Style" w:cs="Bookman Old Style"/>
        </w:rPr>
      </w:pPr>
      <w:r>
        <w:rPr>
          <w:rFonts w:ascii="Bookman Old Style" w:eastAsia="Bookman Old Style" w:hAnsi="Bookman Old Style" w:cs="Bookman Old Style"/>
        </w:rPr>
        <w:t xml:space="preserve">På side 30 er der en introduktion og en beskrivelse af øvelsen. På side 31 gives der et link til en </w:t>
      </w:r>
      <w:hyperlink r:id="rId14">
        <w:r>
          <w:rPr>
            <w:rFonts w:ascii="Bookman Old Style" w:eastAsia="Bookman Old Style" w:hAnsi="Bookman Old Style" w:cs="Bookman Old Style"/>
            <w:color w:val="1155CC"/>
            <w:u w:val="single"/>
          </w:rPr>
          <w:t>hjemmeside fra Grønlands Natur</w:t>
        </w:r>
        <w:r>
          <w:rPr>
            <w:rFonts w:ascii="Bookman Old Style" w:eastAsia="Bookman Old Style" w:hAnsi="Bookman Old Style" w:cs="Bookman Old Style"/>
            <w:color w:val="1155CC"/>
            <w:u w:val="single"/>
          </w:rPr>
          <w:t>i</w:t>
        </w:r>
        <w:r>
          <w:rPr>
            <w:rFonts w:ascii="Bookman Old Style" w:eastAsia="Bookman Old Style" w:hAnsi="Bookman Old Style" w:cs="Bookman Old Style"/>
            <w:color w:val="1155CC"/>
            <w:u w:val="single"/>
          </w:rPr>
          <w:t>nstitut</w:t>
        </w:r>
      </w:hyperlink>
      <w:r>
        <w:rPr>
          <w:rFonts w:ascii="Bookman Old Style" w:eastAsia="Bookman Old Style" w:hAnsi="Bookman Old Style" w:cs="Bookman Old Style"/>
        </w:rPr>
        <w:t xml:space="preserve">, hvor der opridses en række dilemmaer om fiskeriet i Grønland. </w:t>
      </w:r>
    </w:p>
    <w:p w14:paraId="000000A4" w14:textId="77777777" w:rsidR="00314CD9" w:rsidRDefault="00314CD9">
      <w:pPr>
        <w:rPr>
          <w:rFonts w:ascii="Bookman Old Style" w:eastAsia="Bookman Old Style" w:hAnsi="Bookman Old Style" w:cs="Bookman Old Style"/>
        </w:rPr>
      </w:pPr>
    </w:p>
    <w:p w14:paraId="000000A5" w14:textId="77777777" w:rsidR="00314CD9" w:rsidRDefault="00000000">
      <w:pPr>
        <w:rPr>
          <w:rFonts w:ascii="Bookman Old Style" w:eastAsia="Bookman Old Style" w:hAnsi="Bookman Old Style" w:cs="Bookman Old Style"/>
        </w:rPr>
      </w:pPr>
      <w:r>
        <w:rPr>
          <w:rFonts w:ascii="Bookman Old Style" w:eastAsia="Bookman Old Style" w:hAnsi="Bookman Old Style" w:cs="Bookman Old Style"/>
        </w:rPr>
        <w:t>Lad eleverne læse teksten på side 30 før de går ind på hjemmesiden. I mindre grupper skal eleverne drøfte de nævnte dilemmaer samt øve sig i at argumentere for begge sider af sagen.</w:t>
      </w:r>
    </w:p>
    <w:p w14:paraId="000000A6" w14:textId="77777777" w:rsidR="00314CD9" w:rsidRDefault="00314CD9">
      <w:pPr>
        <w:rPr>
          <w:rFonts w:ascii="Bookman Old Style" w:eastAsia="Bookman Old Style" w:hAnsi="Bookman Old Style" w:cs="Bookman Old Style"/>
        </w:rPr>
      </w:pPr>
    </w:p>
    <w:p w14:paraId="000000A7" w14:textId="77777777" w:rsidR="00314CD9" w:rsidRDefault="00000000">
      <w:pPr>
        <w:rPr>
          <w:rFonts w:ascii="Bookman Old Style" w:eastAsia="Bookman Old Style" w:hAnsi="Bookman Old Style" w:cs="Bookman Old Style"/>
          <w:b/>
        </w:rPr>
      </w:pPr>
      <w:r>
        <w:rPr>
          <w:rFonts w:ascii="Bookman Old Style" w:eastAsia="Bookman Old Style" w:hAnsi="Bookman Old Style" w:cs="Bookman Old Style"/>
          <w:b/>
        </w:rPr>
        <w:t>Evaluering</w:t>
      </w:r>
    </w:p>
    <w:p w14:paraId="000000A8" w14:textId="77777777" w:rsidR="00314CD9" w:rsidRDefault="00000000">
      <w:pPr>
        <w:rPr>
          <w:rFonts w:ascii="Bookman Old Style" w:eastAsia="Bookman Old Style" w:hAnsi="Bookman Old Style" w:cs="Bookman Old Style"/>
        </w:rPr>
      </w:pPr>
      <w:r>
        <w:rPr>
          <w:rFonts w:ascii="Bookman Old Style" w:eastAsia="Bookman Old Style" w:hAnsi="Bookman Old Style" w:cs="Bookman Old Style"/>
        </w:rPr>
        <w:t xml:space="preserve">Eleverne viser deres produkter for klassen.  </w:t>
      </w:r>
    </w:p>
    <w:p w14:paraId="000000A9" w14:textId="77777777" w:rsidR="00314CD9" w:rsidRDefault="00000000">
      <w:pPr>
        <w:rPr>
          <w:rFonts w:ascii="Bookman Old Style" w:eastAsia="Bookman Old Style" w:hAnsi="Bookman Old Style" w:cs="Bookman Old Style"/>
        </w:rPr>
      </w:pPr>
      <w:r>
        <w:rPr>
          <w:rFonts w:ascii="Bookman Old Style" w:eastAsia="Bookman Old Style" w:hAnsi="Bookman Old Style" w:cs="Bookman Old Style"/>
        </w:rPr>
        <w:t xml:space="preserve">Sørg for at rammerne for feedback er positiv kritik. Eleverne skal støttes i at tage stilling til: hvad er godt – hvad kan eventuelt gøres bedre. Få mere inspiration her: </w:t>
      </w:r>
      <w:hyperlink r:id="rId15">
        <w:r>
          <w:rPr>
            <w:rFonts w:ascii="Bookman Old Style" w:eastAsia="Bookman Old Style" w:hAnsi="Bookman Old Style" w:cs="Bookman Old Style"/>
            <w:color w:val="1155CC"/>
            <w:u w:val="single"/>
          </w:rPr>
          <w:t>Austin’s But</w:t>
        </w:r>
        <w:r>
          <w:rPr>
            <w:rFonts w:ascii="Bookman Old Style" w:eastAsia="Bookman Old Style" w:hAnsi="Bookman Old Style" w:cs="Bookman Old Style"/>
            <w:color w:val="1155CC"/>
            <w:u w:val="single"/>
          </w:rPr>
          <w:t>t</w:t>
        </w:r>
        <w:r>
          <w:rPr>
            <w:rFonts w:ascii="Bookman Old Style" w:eastAsia="Bookman Old Style" w:hAnsi="Bookman Old Style" w:cs="Bookman Old Style"/>
            <w:color w:val="1155CC"/>
            <w:u w:val="single"/>
          </w:rPr>
          <w:t>e</w:t>
        </w:r>
        <w:r>
          <w:rPr>
            <w:rFonts w:ascii="Bookman Old Style" w:eastAsia="Bookman Old Style" w:hAnsi="Bookman Old Style" w:cs="Bookman Old Style"/>
            <w:color w:val="1155CC"/>
            <w:u w:val="single"/>
          </w:rPr>
          <w:t>rfly</w:t>
        </w:r>
      </w:hyperlink>
      <w:r>
        <w:rPr>
          <w:rFonts w:ascii="Bookman Old Style" w:eastAsia="Bookman Old Style" w:hAnsi="Bookman Old Style" w:cs="Bookman Old Style"/>
        </w:rPr>
        <w:t>.</w:t>
      </w:r>
    </w:p>
    <w:p w14:paraId="000000AA" w14:textId="77777777" w:rsidR="00314CD9" w:rsidRDefault="00000000">
      <w:pPr>
        <w:rPr>
          <w:rFonts w:ascii="Bookman Old Style" w:eastAsia="Bookman Old Style" w:hAnsi="Bookman Old Style" w:cs="Bookman Old Style"/>
        </w:rPr>
      </w:pPr>
      <w:r>
        <w:rPr>
          <w:rFonts w:ascii="Bookman Old Style" w:eastAsia="Bookman Old Style" w:hAnsi="Bookman Old Style" w:cs="Bookman Old Style"/>
        </w:rPr>
        <w:t xml:space="preserve">Det er ikke nødvendigvis med henblik på at de skal lave nye produkter, men snarere at eleverne opdager og arbejder med denne positive kritik. Ønsker du, at eleverne skal gøre brug af klassens feedback, kan du vælge at afsætte tid til at arbejde videre med produkterne. Således at de kan bruge hinandens feedback, og ændre i deres produkt.  </w:t>
      </w:r>
    </w:p>
    <w:p w14:paraId="000000AB" w14:textId="77777777" w:rsidR="00314CD9" w:rsidRDefault="00314CD9">
      <w:pPr>
        <w:rPr>
          <w:rFonts w:ascii="Bookman Old Style" w:eastAsia="Bookman Old Style" w:hAnsi="Bookman Old Style" w:cs="Bookman Old Style"/>
        </w:rPr>
      </w:pPr>
    </w:p>
    <w:p w14:paraId="000000AC" w14:textId="77777777" w:rsidR="00314CD9" w:rsidRDefault="00000000">
      <w:pPr>
        <w:rPr>
          <w:rFonts w:ascii="Bookman Old Style" w:eastAsia="Bookman Old Style" w:hAnsi="Bookman Old Style" w:cs="Bookman Old Style"/>
        </w:rPr>
      </w:pPr>
      <w:r>
        <w:rPr>
          <w:rFonts w:ascii="Bookman Old Style" w:eastAsia="Bookman Old Style" w:hAnsi="Bookman Old Style" w:cs="Bookman Old Style"/>
        </w:rPr>
        <w:t xml:space="preserve">Hvis du vil arbejde med nogle af de andre podcasts fra Isfjordscenteret, kan det give mening at gemme elevernes Book Creator bog, så arbejdet med den kan benyttes igen. </w:t>
      </w:r>
    </w:p>
    <w:p w14:paraId="000000AD" w14:textId="77777777" w:rsidR="00314CD9" w:rsidRDefault="00314CD9">
      <w:pPr>
        <w:rPr>
          <w:rFonts w:ascii="Bookman Old Style" w:eastAsia="Bookman Old Style" w:hAnsi="Bookman Old Style" w:cs="Bookman Old Style"/>
        </w:rPr>
      </w:pPr>
    </w:p>
    <w:p w14:paraId="000000AE" w14:textId="77777777" w:rsidR="00314CD9" w:rsidRDefault="00000000">
      <w:pPr>
        <w:tabs>
          <w:tab w:val="left" w:pos="340"/>
        </w:tabs>
        <w:rPr>
          <w:rFonts w:ascii="Bookman Old Style" w:eastAsia="Bookman Old Style" w:hAnsi="Bookman Old Style" w:cs="Bookman Old Style"/>
          <w:b/>
        </w:rPr>
      </w:pPr>
      <w:r>
        <w:rPr>
          <w:rFonts w:ascii="Bookman Old Style" w:eastAsia="Bookman Old Style" w:hAnsi="Bookman Old Style" w:cs="Bookman Old Style"/>
          <w:b/>
        </w:rPr>
        <w:t>Kolofon</w:t>
      </w:r>
    </w:p>
    <w:p w14:paraId="000000AF" w14:textId="77777777" w:rsidR="00314CD9" w:rsidRDefault="00000000">
      <w:pPr>
        <w:tabs>
          <w:tab w:val="left" w:pos="340"/>
        </w:tabs>
        <w:rPr>
          <w:rFonts w:ascii="Bookman Old Style" w:eastAsia="Bookman Old Style" w:hAnsi="Bookman Old Style" w:cs="Bookman Old Style"/>
        </w:rPr>
      </w:pPr>
      <w:r>
        <w:rPr>
          <w:rFonts w:ascii="Bookman Old Style" w:eastAsia="Bookman Old Style" w:hAnsi="Bookman Old Style" w:cs="Bookman Old Style"/>
        </w:rPr>
        <w:t xml:space="preserve">Podcasten </w:t>
      </w:r>
      <w:r>
        <w:rPr>
          <w:rFonts w:ascii="Bookman Old Style" w:eastAsia="Bookman Old Style" w:hAnsi="Bookman Old Style" w:cs="Bookman Old Style"/>
          <w:i/>
        </w:rPr>
        <w:t>Hellefiskenes by</w:t>
      </w:r>
      <w:r>
        <w:rPr>
          <w:rFonts w:ascii="Bookman Old Style" w:eastAsia="Bookman Old Style" w:hAnsi="Bookman Old Style" w:cs="Bookman Old Style"/>
        </w:rPr>
        <w:t xml:space="preserve"> er udviklet af Isfjordscenteret i Ilulissat.</w:t>
      </w:r>
    </w:p>
    <w:p w14:paraId="000000B0" w14:textId="77777777" w:rsidR="00314CD9" w:rsidRDefault="00000000">
      <w:pPr>
        <w:tabs>
          <w:tab w:val="left" w:pos="340"/>
        </w:tabs>
        <w:rPr>
          <w:rFonts w:ascii="Bookman Old Style" w:eastAsia="Bookman Old Style" w:hAnsi="Bookman Old Style" w:cs="Bookman Old Style"/>
        </w:rPr>
      </w:pPr>
      <w:r>
        <w:rPr>
          <w:rFonts w:ascii="Bookman Old Style" w:eastAsia="Bookman Old Style" w:hAnsi="Bookman Old Style" w:cs="Bookman Old Style"/>
        </w:rPr>
        <w:t>Undervisningsmaterialet til podcasten er udviklet af Lotte Brinkmann og Daniella Maria Manuel, Anholt Læringsværksted.</w:t>
      </w:r>
    </w:p>
    <w:p w14:paraId="000000B1" w14:textId="77777777" w:rsidR="00314CD9" w:rsidRDefault="00000000">
      <w:pPr>
        <w:tabs>
          <w:tab w:val="left" w:pos="340"/>
        </w:tabs>
        <w:rPr>
          <w:rFonts w:ascii="Bookman Old Style" w:eastAsia="Bookman Old Style" w:hAnsi="Bookman Old Style" w:cs="Bookman Old Style"/>
        </w:rPr>
      </w:pPr>
      <w:r>
        <w:rPr>
          <w:rFonts w:ascii="Bookman Old Style" w:eastAsia="Bookman Old Style" w:hAnsi="Bookman Old Style" w:cs="Bookman Old Style"/>
        </w:rPr>
        <w:t xml:space="preserve">Undervisningsmaterialet </w:t>
      </w:r>
      <w:r>
        <w:rPr>
          <w:rFonts w:ascii="Bookman Old Style" w:eastAsia="Bookman Old Style" w:hAnsi="Bookman Old Style" w:cs="Bookman Old Style"/>
          <w:i/>
        </w:rPr>
        <w:t>Hellefiskenes by</w:t>
      </w:r>
      <w:r>
        <w:rPr>
          <w:rFonts w:ascii="Bookman Old Style" w:eastAsia="Bookman Old Style" w:hAnsi="Bookman Old Style" w:cs="Bookman Old Style"/>
        </w:rPr>
        <w:t xml:space="preserve"> er udgivet under en Creative Commons kreditering-licens CC:BY.</w:t>
      </w:r>
    </w:p>
    <w:p w14:paraId="000000B2" w14:textId="77777777" w:rsidR="00314CD9" w:rsidRDefault="00000000">
      <w:pPr>
        <w:tabs>
          <w:tab w:val="left" w:pos="340"/>
        </w:tabs>
        <w:rPr>
          <w:rFonts w:ascii="Bookman Old Style" w:eastAsia="Bookman Old Style" w:hAnsi="Bookman Old Style" w:cs="Bookman Old Style"/>
        </w:rPr>
      </w:pPr>
      <w:r>
        <w:rPr>
          <w:rFonts w:ascii="Bookman Old Style" w:eastAsia="Bookman Old Style" w:hAnsi="Bookman Old Style" w:cs="Bookman Old Style"/>
        </w:rPr>
        <w:t>Materialets tekster, opgaver og billeder må deles, gengives og bearbejdes, når blot man krediterer ophavet ‘</w:t>
      </w:r>
      <w:r>
        <w:rPr>
          <w:rFonts w:ascii="Bookman Old Style" w:eastAsia="Bookman Old Style" w:hAnsi="Bookman Old Style" w:cs="Bookman Old Style"/>
          <w:i/>
        </w:rPr>
        <w:t>Hellefiskenes by</w:t>
      </w:r>
      <w:r>
        <w:rPr>
          <w:rFonts w:ascii="Bookman Old Style" w:eastAsia="Bookman Old Style" w:hAnsi="Bookman Old Style" w:cs="Bookman Old Style"/>
        </w:rPr>
        <w:t xml:space="preserve"> by Isfjordscenteret Ilulissat’.</w:t>
      </w:r>
    </w:p>
    <w:p w14:paraId="000000B3" w14:textId="77777777" w:rsidR="00314CD9" w:rsidRDefault="00314CD9">
      <w:pPr>
        <w:tabs>
          <w:tab w:val="left" w:pos="340"/>
        </w:tabs>
        <w:rPr>
          <w:rFonts w:ascii="Bookman Old Style" w:eastAsia="Bookman Old Style" w:hAnsi="Bookman Old Style" w:cs="Bookman Old Style"/>
        </w:rPr>
      </w:pPr>
    </w:p>
    <w:sectPr w:rsidR="00314CD9">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3085"/>
    <w:multiLevelType w:val="multilevel"/>
    <w:tmpl w:val="21C61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AC538B"/>
    <w:multiLevelType w:val="multilevel"/>
    <w:tmpl w:val="951CF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CE1B9D"/>
    <w:multiLevelType w:val="multilevel"/>
    <w:tmpl w:val="38D6E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3A0B65"/>
    <w:multiLevelType w:val="multilevel"/>
    <w:tmpl w:val="CCB86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0B2804"/>
    <w:multiLevelType w:val="multilevel"/>
    <w:tmpl w:val="A1F24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C81603"/>
    <w:multiLevelType w:val="multilevel"/>
    <w:tmpl w:val="3D3EDEF6"/>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6" w15:restartNumberingAfterBreak="0">
    <w:nsid w:val="590F56BD"/>
    <w:multiLevelType w:val="multilevel"/>
    <w:tmpl w:val="B1C8E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8F01F1"/>
    <w:multiLevelType w:val="multilevel"/>
    <w:tmpl w:val="3A7CF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B7669EF"/>
    <w:multiLevelType w:val="multilevel"/>
    <w:tmpl w:val="6FD00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17669078">
    <w:abstractNumId w:val="4"/>
  </w:num>
  <w:num w:numId="2" w16cid:durableId="460346702">
    <w:abstractNumId w:val="7"/>
  </w:num>
  <w:num w:numId="3" w16cid:durableId="1529248137">
    <w:abstractNumId w:val="1"/>
  </w:num>
  <w:num w:numId="4" w16cid:durableId="2032947089">
    <w:abstractNumId w:val="8"/>
  </w:num>
  <w:num w:numId="5" w16cid:durableId="1159076493">
    <w:abstractNumId w:val="3"/>
  </w:num>
  <w:num w:numId="6" w16cid:durableId="2055615378">
    <w:abstractNumId w:val="2"/>
  </w:num>
  <w:num w:numId="7" w16cid:durableId="1308045357">
    <w:abstractNumId w:val="0"/>
  </w:num>
  <w:num w:numId="8" w16cid:durableId="980615187">
    <w:abstractNumId w:val="6"/>
  </w:num>
  <w:num w:numId="9" w16cid:durableId="10315375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CD9"/>
    <w:rsid w:val="00314CD9"/>
    <w:rsid w:val="009B76CC"/>
    <w:rsid w:val="00DC632E"/>
    <w:rsid w:val="00DE08E1"/>
    <w:rsid w:val="00FF16CE"/>
  </w:rsids>
  <m:mathPr>
    <m:mathFont m:val="Cambria Math"/>
    <m:brkBin m:val="before"/>
    <m:brkBinSub m:val="--"/>
    <m:smallFrac m:val="0"/>
    <m:dispDef/>
    <m:lMargin m:val="0"/>
    <m:rMargin m:val="0"/>
    <m:defJc m:val="centerGroup"/>
    <m:wrapIndent m:val="1440"/>
    <m:intLim m:val="subSup"/>
    <m:naryLim m:val="undOvr"/>
  </m:mathPr>
  <w:themeFontLang w:val="da-GL"/>
  <w:clrSchemeMapping w:bg1="light1" w:t1="dark1" w:bg2="light2" w:t2="dark2" w:accent1="accent1" w:accent2="accent2" w:accent3="accent3" w:accent4="accent4" w:accent5="accent5" w:accent6="accent6" w:hyperlink="hyperlink" w:followedHyperlink="followedHyperlink"/>
  <w:decimalSymbol w:val=","/>
  <w:listSeparator w:val=";"/>
  <w14:docId w14:val="7D1C4528"/>
  <w15:docId w15:val="{719E79ED-2E6C-6C4F-984C-A1A1A97D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DK"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Undertitel">
    <w:name w:val="Subtitle"/>
    <w:basedOn w:val="Normal"/>
    <w:next w:val="Normal"/>
    <w:uiPriority w:val="11"/>
    <w:qFormat/>
    <w:pPr>
      <w:keepNext/>
      <w:keepLines/>
      <w:spacing w:after="320"/>
    </w:pPr>
    <w:rPr>
      <w:color w:val="666666"/>
      <w:sz w:val="30"/>
      <w:szCs w:val="30"/>
    </w:rPr>
  </w:style>
  <w:style w:type="paragraph" w:styleId="Kommentartekst">
    <w:name w:val="annotation text"/>
    <w:basedOn w:val="Normal"/>
    <w:link w:val="KommentartekstTegn"/>
    <w:uiPriority w:val="99"/>
    <w:unhideWhenUsed/>
    <w:pPr>
      <w:spacing w:line="240" w:lineRule="auto"/>
    </w:pPr>
    <w:rPr>
      <w:sz w:val="20"/>
      <w:szCs w:val="20"/>
    </w:rPr>
  </w:style>
  <w:style w:type="character" w:customStyle="1" w:styleId="KommentartekstTegn">
    <w:name w:val="Kommentartekst Tegn"/>
    <w:basedOn w:val="Standardskrifttypeiafsnit"/>
    <w:link w:val="Kommentartekst"/>
    <w:uiPriority w:val="99"/>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Listeafsnit">
    <w:name w:val="List Paragraph"/>
    <w:basedOn w:val="Normal"/>
    <w:uiPriority w:val="34"/>
    <w:qFormat/>
    <w:rsid w:val="00BB4C85"/>
    <w:pPr>
      <w:ind w:left="720"/>
      <w:contextualSpacing/>
    </w:pPr>
  </w:style>
  <w:style w:type="paragraph" w:styleId="Kommentaremne">
    <w:name w:val="annotation subject"/>
    <w:basedOn w:val="Kommentartekst"/>
    <w:next w:val="Kommentartekst"/>
    <w:link w:val="KommentaremneTegn"/>
    <w:uiPriority w:val="99"/>
    <w:semiHidden/>
    <w:unhideWhenUsed/>
    <w:rsid w:val="00DE1344"/>
    <w:rPr>
      <w:b/>
      <w:bCs/>
    </w:rPr>
  </w:style>
  <w:style w:type="character" w:customStyle="1" w:styleId="KommentaremneTegn">
    <w:name w:val="Kommentaremne Tegn"/>
    <w:basedOn w:val="KommentartekstTegn"/>
    <w:link w:val="Kommentaremne"/>
    <w:uiPriority w:val="99"/>
    <w:semiHidden/>
    <w:rsid w:val="00DE1344"/>
    <w:rPr>
      <w:b/>
      <w:bCs/>
      <w:sz w:val="20"/>
      <w:szCs w:val="20"/>
    </w:rPr>
  </w:style>
  <w:style w:type="character" w:styleId="Hyperlink">
    <w:name w:val="Hyperlink"/>
    <w:basedOn w:val="Standardskrifttypeiafsnit"/>
    <w:uiPriority w:val="99"/>
    <w:unhideWhenUsed/>
    <w:rsid w:val="00A23FB4"/>
    <w:rPr>
      <w:color w:val="0000FF" w:themeColor="hyperlink"/>
      <w:u w:val="single"/>
    </w:rPr>
  </w:style>
  <w:style w:type="character" w:styleId="Ulstomtale">
    <w:name w:val="Unresolved Mention"/>
    <w:basedOn w:val="Standardskrifttypeiafsnit"/>
    <w:uiPriority w:val="99"/>
    <w:semiHidden/>
    <w:unhideWhenUsed/>
    <w:rsid w:val="00A23FB4"/>
    <w:rPr>
      <w:color w:val="605E5C"/>
      <w:shd w:val="clear" w:color="auto" w:fill="E1DFDD"/>
    </w:rPr>
  </w:style>
  <w:style w:type="character" w:styleId="Svagfremhvning">
    <w:name w:val="Subtle Emphasis"/>
    <w:basedOn w:val="Standardskrifttypeiafsnit"/>
    <w:uiPriority w:val="19"/>
    <w:qFormat/>
    <w:rsid w:val="00E94858"/>
    <w:rPr>
      <w:i/>
      <w:iCs/>
      <w:color w:val="404040" w:themeColor="text1" w:themeTint="BF"/>
    </w:rPr>
  </w:style>
  <w:style w:type="character" w:styleId="BesgtLink">
    <w:name w:val="FollowedHyperlink"/>
    <w:basedOn w:val="Standardskrifttypeiafsnit"/>
    <w:uiPriority w:val="99"/>
    <w:semiHidden/>
    <w:unhideWhenUsed/>
    <w:rsid w:val="00653A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isitgreenland.com/da/artikler/groenlandske-myter-sagn/" TargetMode="External"/><Relationship Id="rId13" Type="http://schemas.openxmlformats.org/officeDocument/2006/relationships/hyperlink" Target="https://isfjordscentret.gl/wp-content/uploads/2022/12/Kopi-af-Bilag-2.Book-Creator-vejledning.docx.pdf" TargetMode="External"/><Relationship Id="rId3" Type="http://schemas.openxmlformats.org/officeDocument/2006/relationships/styles" Target="styles.xml"/><Relationship Id="rId7" Type="http://schemas.openxmlformats.org/officeDocument/2006/relationships/hyperlink" Target="https://isfjordscentret.gl/wp-content/uploads/2022/12/Kopi-af-Bilag-2.Book-Creator-vejledning.docx.pdf" TargetMode="External"/><Relationship Id="rId12" Type="http://schemas.openxmlformats.org/officeDocument/2006/relationships/hyperlink" Target="https://www.youtube.com/watch?v=zSSrtOYlK0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isfjordscentret.gl/wp-content/uploads/2022/12/Kopi-af-Bilag-2.Book-Creator-vejledning.docx.pdf" TargetMode="External"/><Relationship Id="rId11" Type="http://schemas.openxmlformats.org/officeDocument/2006/relationships/hyperlink" Target="https://visitgreenland.com/da/artikler/groenlandske-myter-sagn/" TargetMode="External"/><Relationship Id="rId5" Type="http://schemas.openxmlformats.org/officeDocument/2006/relationships/webSettings" Target="webSettings.xml"/><Relationship Id="rId15" Type="http://schemas.openxmlformats.org/officeDocument/2006/relationships/hyperlink" Target="https://vimeo.com/38247060" TargetMode="External"/><Relationship Id="rId10" Type="http://schemas.openxmlformats.org/officeDocument/2006/relationships/hyperlink" Target="https://isfjordscentret.gl/wp-content/uploads/2022/12/Kopi-af-Bilag-2.Book-Creator-vejledning.docx.pdf" TargetMode="External"/><Relationship Id="rId4" Type="http://schemas.openxmlformats.org/officeDocument/2006/relationships/settings" Target="settings.xml"/><Relationship Id="rId9" Type="http://schemas.openxmlformats.org/officeDocument/2006/relationships/hyperlink" Target="https://isfjordscentret.gl/wp-content/uploads/2022/12/Kopi-af-Bilag-2.Book-Creator-vejledning.docx.pdf" TargetMode="External"/><Relationship Id="rId14" Type="http://schemas.openxmlformats.org/officeDocument/2006/relationships/hyperlink" Target="https://natur.gl/afdeling/afdeling-for-fisk-og-skaldyr/forvaltningen-af-det-kystnaere-fiskeri-af-hellefisk-og-de-svaere-spoergsma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NNOgeGQc4rkvSA7EEqZowBkZYw==">AMUW2mVSS25hwib8iFNc8JfVYl1t5lvxlMxm0x0N/m6rJytXlxY7UuYL52Chzk1v+JaoNsICOUbJ06uU/+HzrZHJ64yKqu4PwggLRkFzJ6GbKO+k/fPtHdQIjPRFj5GjUB2Qp9nZ9/gIC7xiwZ+D1WhzM/wSQjhYoQ==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1794</Words>
  <Characters>10947</Characters>
  <Application>Microsoft Office Word</Application>
  <DocSecurity>0</DocSecurity>
  <Lines>91</Lines>
  <Paragraphs>25</Paragraphs>
  <ScaleCrop>false</ScaleCrop>
  <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Brinkmann</dc:creator>
  <cp:lastModifiedBy>Christine Pugholm Lindgreen</cp:lastModifiedBy>
  <cp:revision>5</cp:revision>
  <dcterms:created xsi:type="dcterms:W3CDTF">2023-01-24T17:09:00Z</dcterms:created>
  <dcterms:modified xsi:type="dcterms:W3CDTF">2023-01-24T17:55:00Z</dcterms:modified>
</cp:coreProperties>
</file>